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茄</w:t>
      </w:r>
      <w:proofErr w:type="gramStart"/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萣</w:t>
      </w:r>
      <w:proofErr w:type="gramEnd"/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漁村風情自行車路線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1008CFF5" wp14:editId="3D1E9311">
            <wp:extent cx="460948" cy="432000"/>
            <wp:effectExtent l="0" t="0" r="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b/>
          <w:noProof/>
          <w:color w:val="7030A0"/>
          <w:kern w:val="0"/>
          <w:sz w:val="28"/>
          <w:szCs w:val="24"/>
        </w:rPr>
        <w:drawing>
          <wp:inline distT="0" distB="0" distL="0" distR="0" wp14:anchorId="63DC6193" wp14:editId="189831A7">
            <wp:extent cx="1447200" cy="540000"/>
            <wp:effectExtent l="0" t="0" r="63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24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二仁溪出海口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茄</w:t>
      </w:r>
      <w:proofErr w:type="gramStart"/>
      <w:r w:rsidRPr="007246EC">
        <w:rPr>
          <w:rFonts w:ascii="Arial" w:eastAsia="微軟正黑體" w:hAnsi="Arial" w:cs="Arial"/>
          <w:color w:val="000000"/>
        </w:rPr>
        <w:t>萣</w:t>
      </w:r>
      <w:proofErr w:type="gramEnd"/>
      <w:r w:rsidRPr="007246EC">
        <w:rPr>
          <w:rFonts w:ascii="Arial" w:eastAsia="微軟正黑體" w:hAnsi="Arial" w:cs="Arial"/>
          <w:color w:val="000000"/>
        </w:rPr>
        <w:t>濱海公園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茄</w:t>
      </w:r>
      <w:proofErr w:type="gramStart"/>
      <w:r w:rsidRPr="007246EC">
        <w:rPr>
          <w:rFonts w:ascii="Arial" w:eastAsia="微軟正黑體" w:hAnsi="Arial" w:cs="Arial"/>
          <w:color w:val="000000"/>
        </w:rPr>
        <w:t>萣</w:t>
      </w:r>
      <w:proofErr w:type="gramEnd"/>
      <w:r w:rsidRPr="007246EC">
        <w:rPr>
          <w:rFonts w:ascii="Arial" w:eastAsia="微軟正黑體" w:hAnsi="Arial" w:cs="Arial"/>
          <w:color w:val="000000"/>
        </w:rPr>
        <w:t>濕地、興達港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情人碼頭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大寮自行車路線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21B580B4" wp14:editId="4B17333C">
            <wp:extent cx="460948" cy="432000"/>
            <wp:effectExtent l="0" t="0" r="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2704AA58" wp14:editId="7907BC4C">
            <wp:extent cx="1440000" cy="540000"/>
            <wp:effectExtent l="0" t="0" r="8255" b="0"/>
            <wp:docPr id="5" name="圖片 5" descr="大寮自行車路線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大寮自行車路線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25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捷運大寮站</w:t>
      </w:r>
      <w:r w:rsidRPr="007246EC">
        <w:rPr>
          <w:rFonts w:ascii="Arial" w:eastAsia="微軟正黑體" w:hAnsi="Arial" w:cs="Arial"/>
          <w:color w:val="000000"/>
        </w:rPr>
        <w:t>→</w:t>
      </w:r>
      <w:proofErr w:type="gramStart"/>
      <w:r w:rsidRPr="007246EC">
        <w:rPr>
          <w:rFonts w:ascii="Arial" w:eastAsia="微軟正黑體" w:hAnsi="Arial" w:cs="Arial"/>
          <w:color w:val="000000"/>
        </w:rPr>
        <w:t>翁園國小</w:t>
      </w:r>
      <w:proofErr w:type="gramEnd"/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溪寮國小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三隆社區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捷運大寮站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阿公店水庫自行車道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38CF9C25" wp14:editId="0FA60226">
            <wp:extent cx="460948" cy="432000"/>
            <wp:effectExtent l="0" t="0" r="0" b="635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1BEAE7A0" wp14:editId="1DC4B8D3">
            <wp:extent cx="1440000" cy="540000"/>
            <wp:effectExtent l="0" t="0" r="8255" b="0"/>
            <wp:docPr id="7" name="圖片 7" descr="阿公店水庫自行車道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阿公店水庫自行車道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7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阿公店十景：日</w:t>
      </w:r>
      <w:proofErr w:type="gramStart"/>
      <w:r w:rsidRPr="007246EC">
        <w:rPr>
          <w:rFonts w:ascii="Arial" w:eastAsia="微軟正黑體" w:hAnsi="Arial" w:cs="Arial"/>
          <w:color w:val="000000"/>
        </w:rPr>
        <w:t>昇</w:t>
      </w:r>
      <w:proofErr w:type="gramEnd"/>
      <w:r w:rsidRPr="007246EC">
        <w:rPr>
          <w:rFonts w:ascii="Arial" w:eastAsia="微軟正黑體" w:hAnsi="Arial" w:cs="Arial"/>
          <w:color w:val="000000"/>
        </w:rPr>
        <w:t>蓬萊、荷塘曉</w:t>
      </w:r>
      <w:proofErr w:type="gramStart"/>
      <w:r w:rsidRPr="007246EC">
        <w:rPr>
          <w:rFonts w:ascii="Arial" w:eastAsia="微軟正黑體" w:hAnsi="Arial" w:cs="Arial"/>
          <w:color w:val="000000"/>
        </w:rPr>
        <w:t>風、崗山</w:t>
      </w:r>
      <w:proofErr w:type="gramEnd"/>
      <w:r w:rsidRPr="007246EC">
        <w:rPr>
          <w:rFonts w:ascii="Arial" w:eastAsia="微軟正黑體" w:hAnsi="Arial" w:cs="Arial"/>
          <w:color w:val="000000"/>
        </w:rPr>
        <w:t>倒影、長堤夕照、龍</w:t>
      </w:r>
      <w:proofErr w:type="gramStart"/>
      <w:r w:rsidRPr="007246EC">
        <w:rPr>
          <w:rFonts w:ascii="Arial" w:eastAsia="微軟正黑體" w:hAnsi="Arial" w:cs="Arial"/>
          <w:color w:val="000000"/>
        </w:rPr>
        <w:t>口吞泉</w:t>
      </w:r>
      <w:proofErr w:type="gramEnd"/>
      <w:r w:rsidRPr="007246EC">
        <w:rPr>
          <w:rFonts w:ascii="Arial" w:eastAsia="微軟正黑體" w:hAnsi="Arial" w:cs="Arial"/>
          <w:color w:val="000000"/>
        </w:rPr>
        <w:t>、水</w:t>
      </w:r>
      <w:proofErr w:type="gramStart"/>
      <w:r w:rsidRPr="007246EC">
        <w:rPr>
          <w:rFonts w:ascii="Arial" w:eastAsia="微軟正黑體" w:hAnsi="Arial" w:cs="Arial"/>
          <w:color w:val="000000"/>
        </w:rPr>
        <w:t>漾釣月</w:t>
      </w:r>
      <w:proofErr w:type="gramEnd"/>
      <w:r w:rsidRPr="007246EC">
        <w:rPr>
          <w:rFonts w:ascii="Arial" w:eastAsia="微軟正黑體" w:hAnsi="Arial" w:cs="Arial"/>
          <w:color w:val="000000"/>
        </w:rPr>
        <w:t>、煙波虹橋、</w:t>
      </w:r>
      <w:proofErr w:type="gramStart"/>
      <w:r w:rsidRPr="007246EC">
        <w:rPr>
          <w:rFonts w:ascii="Arial" w:eastAsia="微軟正黑體" w:hAnsi="Arial" w:cs="Arial"/>
          <w:color w:val="000000"/>
        </w:rPr>
        <w:t>竹林伴騎</w:t>
      </w:r>
      <w:proofErr w:type="gramEnd"/>
      <w:r w:rsidRPr="007246EC">
        <w:rPr>
          <w:rFonts w:ascii="Arial" w:eastAsia="微軟正黑體" w:hAnsi="Arial" w:cs="Arial"/>
          <w:color w:val="000000"/>
        </w:rPr>
        <w:t>、樹影果香、晨鐘暮鼓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熱帶植物園與紅毛港區自行車路線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1EF32602" wp14:editId="7105ECC5">
            <wp:extent cx="460948" cy="432000"/>
            <wp:effectExtent l="0" t="0" r="0" b="635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1564074C" wp14:editId="3978B139">
            <wp:extent cx="1440000" cy="540000"/>
            <wp:effectExtent l="0" t="0" r="8255" b="0"/>
            <wp:docPr id="9" name="圖片 9" descr="熱帶植物園與紅毛港區自行車路線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熱帶植物園與紅毛港區自行車路線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35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lastRenderedPageBreak/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1.</w:t>
      </w:r>
      <w:r w:rsidRPr="007246EC">
        <w:rPr>
          <w:rFonts w:ascii="Arial" w:eastAsia="微軟正黑體" w:hAnsi="Arial" w:cs="Arial"/>
          <w:color w:val="000000"/>
        </w:rPr>
        <w:t>捷運小港國際機場站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大坪頂熱帶植物園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鳳山水庫。</w:t>
      </w:r>
      <w:r w:rsidRPr="007246EC">
        <w:rPr>
          <w:rFonts w:ascii="Arial" w:eastAsia="微軟正黑體" w:hAnsi="Arial" w:cs="Arial"/>
          <w:color w:val="000000"/>
        </w:rPr>
        <w:t>2.</w:t>
      </w:r>
      <w:r w:rsidRPr="007246EC">
        <w:rPr>
          <w:rFonts w:ascii="Arial" w:eastAsia="微軟正黑體" w:hAnsi="Arial" w:cs="Arial"/>
          <w:color w:val="000000"/>
        </w:rPr>
        <w:t>捷運小港國際機場站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紅毛港文化園區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旗山美濃自行車路線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66339D8A" wp14:editId="652F9C0F">
            <wp:extent cx="460948" cy="432000"/>
            <wp:effectExtent l="0" t="0" r="0" b="635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6139C6A9" wp14:editId="0087274D">
            <wp:extent cx="1440000" cy="540000"/>
            <wp:effectExtent l="0" t="0" r="8255" b="0"/>
            <wp:docPr id="11" name="圖片 11" descr="旗山美濃自行車路線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旗山美濃自行車路線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60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旗山老街</w:t>
      </w:r>
      <w:r w:rsidRPr="007246EC">
        <w:rPr>
          <w:rFonts w:ascii="Arial" w:eastAsia="微軟正黑體" w:hAnsi="Arial" w:cs="Arial"/>
          <w:color w:val="000000"/>
        </w:rPr>
        <w:t>→</w:t>
      </w:r>
      <w:proofErr w:type="gramStart"/>
      <w:r w:rsidRPr="007246EC">
        <w:rPr>
          <w:rFonts w:ascii="Arial" w:eastAsia="微軟正黑體" w:hAnsi="Arial" w:cs="Arial"/>
          <w:color w:val="000000"/>
        </w:rPr>
        <w:t>地景橋</w:t>
      </w:r>
      <w:proofErr w:type="gramEnd"/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美濃七彩自行車道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高屏溪自行車路線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5BFB69A5" wp14:editId="5710D361">
            <wp:extent cx="460948" cy="432000"/>
            <wp:effectExtent l="0" t="0" r="0" b="635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5F2DAA9E" wp14:editId="75F746B0">
            <wp:extent cx="1440000" cy="540000"/>
            <wp:effectExtent l="0" t="0" r="8255" b="0"/>
            <wp:docPr id="13" name="圖片 13" descr="高屏溪自行車路線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高屏溪自行車路線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50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高屏溪紅樹林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舊鐵橋濕地公園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竹寮取水站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佛光山佛陀紀念館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斜張橋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proofErr w:type="gramStart"/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金澄雙湖</w:t>
      </w:r>
      <w:proofErr w:type="gramEnd"/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自行車路線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2A5FBF3B" wp14:editId="3638067D">
            <wp:extent cx="460948" cy="432000"/>
            <wp:effectExtent l="0" t="0" r="0" b="635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407EDE36" wp14:editId="5E1F9030">
            <wp:extent cx="1440000" cy="540000"/>
            <wp:effectExtent l="0" t="0" r="8255" b="0"/>
            <wp:docPr id="15" name="圖片 15" descr="金澄雙湖自行車路線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金澄雙湖自行車路線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32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澄清湖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八卦</w:t>
      </w:r>
      <w:proofErr w:type="gramStart"/>
      <w:r w:rsidRPr="007246EC">
        <w:rPr>
          <w:rFonts w:ascii="Arial" w:eastAsia="微軟正黑體" w:hAnsi="Arial" w:cs="Arial"/>
          <w:color w:val="000000"/>
        </w:rPr>
        <w:t>埤</w:t>
      </w:r>
      <w:proofErr w:type="gramEnd"/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九番</w:t>
      </w:r>
      <w:proofErr w:type="gramStart"/>
      <w:r w:rsidRPr="007246EC">
        <w:rPr>
          <w:rFonts w:ascii="Arial" w:eastAsia="微軟正黑體" w:hAnsi="Arial" w:cs="Arial"/>
          <w:color w:val="000000"/>
        </w:rPr>
        <w:t>埤</w:t>
      </w:r>
      <w:proofErr w:type="gramEnd"/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檨仔林</w:t>
      </w:r>
      <w:proofErr w:type="gramStart"/>
      <w:r w:rsidRPr="007246EC">
        <w:rPr>
          <w:rFonts w:ascii="Arial" w:eastAsia="微軟正黑體" w:hAnsi="Arial" w:cs="Arial"/>
          <w:color w:val="000000"/>
        </w:rPr>
        <w:t>埤</w:t>
      </w:r>
      <w:proofErr w:type="gramEnd"/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金獅湖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澄清湖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旗津環島自行車道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7BEB61B8" wp14:editId="1010B959">
            <wp:extent cx="460948" cy="432000"/>
            <wp:effectExtent l="0" t="0" r="0" b="635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00620BBF" wp14:editId="4C695815">
            <wp:extent cx="1440000" cy="540000"/>
            <wp:effectExtent l="0" t="0" r="8255" b="0"/>
            <wp:docPr id="17" name="圖片 17" descr="旗津環島自行車道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旗津環島自行車道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lastRenderedPageBreak/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20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哈瑪星鼓山渡輪站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旗津渡輪站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旗津廟前街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旗後燈塔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旗後砲台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珊瑚礁地形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星空隧道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旗津海水浴場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旗津海岸公園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順榮造船廠風車公園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紅燈碼頭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愛河自行車道</w:t>
      </w:r>
      <w:r w:rsidRPr="007246EC">
        <w:rPr>
          <w:rFonts w:ascii="Arial" w:eastAsia="微軟正黑體" w:hAnsi="Arial" w:cs="Arial"/>
          <w:b/>
          <w:bCs/>
          <w:color w:val="70AD47"/>
          <w:spacing w:val="20"/>
          <w:sz w:val="28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0064F23B" wp14:editId="3BAD5FB5">
            <wp:extent cx="460948" cy="432000"/>
            <wp:effectExtent l="0" t="0" r="0" b="635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6C0B0798" wp14:editId="7E2F44A1">
            <wp:extent cx="1440000" cy="540000"/>
            <wp:effectExtent l="0" t="0" r="8255" b="0"/>
            <wp:docPr id="19" name="圖片 19" descr="愛河自行車道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愛河自行車道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24.5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真愛碼頭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河濱公園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電影圖書館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陽光愛河咖啡座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歷史博物館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音樂廳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中都磚窯廠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中都濕地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光之塔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客家文物館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愛河之心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河堤社區</w:t>
      </w:r>
      <w:r w:rsidRPr="007246EC">
        <w:rPr>
          <w:rFonts w:ascii="Arial" w:eastAsia="微軟正黑體" w:hAnsi="Arial" w:cs="Arial"/>
          <w:color w:val="000000"/>
        </w:rPr>
        <w:t>(</w:t>
      </w:r>
      <w:r w:rsidRPr="007246EC">
        <w:rPr>
          <w:rFonts w:ascii="Arial" w:eastAsia="微軟正黑體" w:hAnsi="Arial" w:cs="Arial"/>
          <w:color w:val="000000"/>
        </w:rPr>
        <w:t>公園</w:t>
      </w:r>
      <w:r w:rsidRPr="007246EC">
        <w:rPr>
          <w:rFonts w:ascii="Arial" w:eastAsia="微軟正黑體" w:hAnsi="Arial" w:cs="Arial"/>
          <w:color w:val="000000"/>
        </w:rPr>
        <w:t>)→</w:t>
      </w:r>
      <w:r w:rsidRPr="007246EC">
        <w:rPr>
          <w:rFonts w:ascii="Arial" w:eastAsia="微軟正黑體" w:hAnsi="Arial" w:cs="Arial"/>
          <w:color w:val="000000"/>
        </w:rPr>
        <w:t>微笑公園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小巨蛋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新莊一路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原生植物園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洲仔濕地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蓮池潭風景區</w:t>
      </w:r>
    </w:p>
    <w:p w:rsidR="007246EC" w:rsidRPr="007246EC" w:rsidRDefault="007246EC" w:rsidP="002213F0">
      <w:pPr>
        <w:widowControl/>
        <w:shd w:val="clear" w:color="auto" w:fill="FFFFFF"/>
        <w:spacing w:before="100" w:beforeAutospacing="1" w:line="240" w:lineRule="atLeast"/>
        <w:textAlignment w:val="center"/>
        <w:rPr>
          <w:rFonts w:ascii="Arial" w:eastAsia="微軟正黑體" w:hAnsi="Arial" w:cs="Arial"/>
          <w:b/>
          <w:color w:val="7030A0"/>
          <w:kern w:val="0"/>
          <w:sz w:val="28"/>
          <w:szCs w:val="24"/>
        </w:rPr>
      </w:pP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>西臨港線自行車道</w:t>
      </w:r>
      <w:r w:rsidRPr="007246EC">
        <w:rPr>
          <w:rFonts w:ascii="Arial" w:eastAsia="微軟正黑體" w:hAnsi="Arial" w:cs="Arial"/>
          <w:b/>
          <w:color w:val="C00000"/>
          <w:kern w:val="0"/>
          <w:sz w:val="32"/>
          <w:szCs w:val="24"/>
        </w:rPr>
        <w:tab/>
      </w:r>
      <w:r w:rsidRPr="007246EC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7668E2C6" wp14:editId="30D0C3BC">
            <wp:extent cx="460948" cy="432000"/>
            <wp:effectExtent l="0" t="0" r="0" b="635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2016-06-21_18-17-4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color w:val="000000"/>
          <w:kern w:val="0"/>
          <w:szCs w:val="24"/>
        </w:rPr>
      </w:pPr>
      <w:r w:rsidRPr="007246EC">
        <w:rPr>
          <w:rFonts w:ascii="Arial" w:eastAsia="微軟正黑體" w:hAnsi="Arial" w:cs="Arial"/>
          <w:noProof/>
          <w:color w:val="000000"/>
          <w:kern w:val="0"/>
          <w:szCs w:val="24"/>
        </w:rPr>
        <w:drawing>
          <wp:inline distT="0" distB="0" distL="0" distR="0" wp14:anchorId="6366A3EB" wp14:editId="73AB50C0">
            <wp:extent cx="1440000" cy="540000"/>
            <wp:effectExtent l="0" t="0" r="8255" b="0"/>
            <wp:docPr id="21" name="圖片 21" descr="西臨港線自行車道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西臨港線自行車道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C" w:rsidRPr="007246EC" w:rsidRDefault="007246EC" w:rsidP="002213F0">
      <w:pPr>
        <w:widowControl/>
        <w:shd w:val="clear" w:color="auto" w:fill="FFFFFF"/>
        <w:spacing w:line="240" w:lineRule="atLeast"/>
        <w:rPr>
          <w:rFonts w:ascii="Arial" w:eastAsia="微軟正黑體" w:hAnsi="Arial" w:cs="Arial"/>
          <w:kern w:val="0"/>
          <w:szCs w:val="24"/>
        </w:rPr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全長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kern w:val="0"/>
          <w:szCs w:val="24"/>
        </w:rPr>
        <w:t>6</w:t>
      </w:r>
      <w:r w:rsidRPr="007246EC">
        <w:rPr>
          <w:rFonts w:ascii="Arial" w:eastAsia="微軟正黑體" w:hAnsi="Arial" w:cs="Arial"/>
          <w:kern w:val="0"/>
          <w:szCs w:val="24"/>
        </w:rPr>
        <w:t>公里</w:t>
      </w:r>
    </w:p>
    <w:p w:rsidR="0058615A" w:rsidRPr="007246EC" w:rsidRDefault="007246EC" w:rsidP="00DB7A7E">
      <w:pPr>
        <w:widowControl/>
        <w:shd w:val="clear" w:color="auto" w:fill="FFFFFF"/>
        <w:spacing w:line="240" w:lineRule="atLeast"/>
      </w:pPr>
      <w:r w:rsidRPr="007246EC">
        <w:rPr>
          <w:rFonts w:ascii="Arial" w:eastAsia="微軟正黑體" w:hAnsi="Arial" w:cs="Arial"/>
          <w:b/>
          <w:color w:val="7030A0"/>
          <w:kern w:val="0"/>
          <w:szCs w:val="24"/>
        </w:rPr>
        <w:t>沿途景點</w:t>
      </w:r>
      <w:r w:rsidRPr="007246EC">
        <w:rPr>
          <w:rFonts w:ascii="Arial" w:eastAsia="微軟正黑體" w:hAnsi="Arial" w:cs="Arial"/>
          <w:kern w:val="0"/>
          <w:szCs w:val="24"/>
        </w:rPr>
        <w:t>：</w:t>
      </w:r>
      <w:r w:rsidRPr="007246EC">
        <w:rPr>
          <w:rFonts w:ascii="Arial" w:eastAsia="微軟正黑體" w:hAnsi="Arial" w:cs="Arial"/>
          <w:color w:val="000000"/>
        </w:rPr>
        <w:t>漁人碼頭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駁二藝術特區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香蕉棚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真愛碼頭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舊鐵橋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光榮碼頭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流行音樂中心預定地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星光水岸公園、新光碼頭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五號船渠</w:t>
      </w:r>
      <w:r w:rsidRPr="007246EC">
        <w:rPr>
          <w:rFonts w:ascii="Arial" w:eastAsia="微軟正黑體" w:hAnsi="Arial" w:cs="Arial"/>
          <w:color w:val="000000"/>
        </w:rPr>
        <w:t>→</w:t>
      </w:r>
      <w:r w:rsidRPr="007246EC">
        <w:rPr>
          <w:rFonts w:ascii="Arial" w:eastAsia="微軟正黑體" w:hAnsi="Arial" w:cs="Arial"/>
          <w:color w:val="000000"/>
        </w:rPr>
        <w:t>統一夢時代</w:t>
      </w:r>
      <w:bookmarkStart w:id="0" w:name="_GoBack"/>
      <w:bookmarkEnd w:id="0"/>
    </w:p>
    <w:sectPr w:rsidR="0058615A" w:rsidRPr="007246EC" w:rsidSect="007246EC">
      <w:headerReference w:type="default" r:id="rId27"/>
      <w:type w:val="continuous"/>
      <w:pgSz w:w="11906" w:h="16838" w:code="9"/>
      <w:pgMar w:top="1418" w:right="1134" w:bottom="1418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5F" w:rsidRDefault="00F7155F" w:rsidP="007246EC">
      <w:r>
        <w:separator/>
      </w:r>
    </w:p>
  </w:endnote>
  <w:endnote w:type="continuationSeparator" w:id="0">
    <w:p w:rsidR="00F7155F" w:rsidRDefault="00F7155F" w:rsidP="0072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5F" w:rsidRDefault="00F7155F" w:rsidP="007246EC">
      <w:r>
        <w:separator/>
      </w:r>
    </w:p>
  </w:footnote>
  <w:footnote w:type="continuationSeparator" w:id="0">
    <w:p w:rsidR="00F7155F" w:rsidRDefault="00F7155F" w:rsidP="00724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6EC" w:rsidRDefault="007246EC" w:rsidP="007246EC">
    <w:pPr>
      <w:pStyle w:val="a3"/>
      <w:jc w:val="center"/>
    </w:pPr>
    <w:r>
      <w:rPr>
        <w:rFonts w:ascii="Arial" w:eastAsia="微軟正黑體" w:hAnsi="Arial" w:cs="Arial"/>
        <w:b/>
        <w:bCs/>
        <w:noProof/>
        <w:color w:val="FFFFFF" w:themeColor="background1"/>
        <w:sz w:val="4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1746E208" wp14:editId="155A1B49">
          <wp:extent cx="314325" cy="333375"/>
          <wp:effectExtent l="0" t="0" r="9525" b="9525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246EC">
      <w:rPr>
        <w:rFonts w:ascii="微軟正黑體" w:eastAsia="微軟正黑體" w:hAnsi="微軟正黑體" w:hint="eastAsia"/>
        <w:b/>
        <w:color w:val="FFFFFF" w:themeColor="background1"/>
        <w:sz w:val="44"/>
        <w:szCs w:val="4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高雄自行車路線</w:t>
    </w:r>
    <w:r>
      <w:rPr>
        <w:noProof/>
      </w:rPr>
      <w:drawing>
        <wp:anchor distT="0" distB="0" distL="114300" distR="114300" simplePos="0" relativeHeight="251661312" behindDoc="1" locked="0" layoutInCell="1" allowOverlap="1" wp14:anchorId="10B7EF51" wp14:editId="7B64B2B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6400" cy="4190400"/>
          <wp:effectExtent l="0" t="0" r="6985" b="635"/>
          <wp:wrapNone/>
          <wp:docPr id="49" name="圖片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9179613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41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41B4D58" wp14:editId="4672FD0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7200" cy="4086000"/>
          <wp:effectExtent l="0" t="0" r="0" b="0"/>
          <wp:wrapNone/>
          <wp:docPr id="48" name="圖片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圖片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7200" cy="408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F1"/>
    <w:rsid w:val="00015EA2"/>
    <w:rsid w:val="00145429"/>
    <w:rsid w:val="002213F0"/>
    <w:rsid w:val="0058615A"/>
    <w:rsid w:val="007246EC"/>
    <w:rsid w:val="00DB7A7E"/>
    <w:rsid w:val="00F7155F"/>
    <w:rsid w:val="00F7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46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4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46E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24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246E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46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4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46E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24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246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wbgis.kcg.gov.tw/Bicycle/TravelDetail.aspx?routeId=b771976e-1062-4851-bd4b-8c7e23c52688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pwbgis.kcg.gov.tw/Bicycle/TravelDetail.aspx?routeId=0b60eae9-0b15-41e9-9ad9-613f86b05a5f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yperlink" Target="http://pwbgis.kcg.gov.tw/Bicycle/TravelDetail.aspx?routeId=a0b897af-0137-42ba-ab0c-1362ac5287d6" TargetMode="External"/><Relationship Id="rId25" Type="http://schemas.openxmlformats.org/officeDocument/2006/relationships/hyperlink" Target="http://pwbgis.kcg.gov.tw/Bicycle/TravelDetail.aspx?routeId=9156dcdd-bbd6-414e-b5f3-0f681482ae6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wbgis.kcg.gov.tw/Bicycle/TravelDetail.aspx?routeId=93ae9711-a972-4ed5-9bef-77dfb43b2242" TargetMode="External"/><Relationship Id="rId24" Type="http://schemas.openxmlformats.org/officeDocument/2006/relationships/image" Target="media/image10.jpeg"/><Relationship Id="rId5" Type="http://schemas.openxmlformats.org/officeDocument/2006/relationships/footnotes" Target="footnotes.xml"/><Relationship Id="rId15" Type="http://schemas.openxmlformats.org/officeDocument/2006/relationships/hyperlink" Target="http://pwbgis.kcg.gov.tw/Bicycle/TravelDetail.aspx?routeId=71127038-3473-41e8-a5f2-36905da0a399" TargetMode="External"/><Relationship Id="rId23" Type="http://schemas.openxmlformats.org/officeDocument/2006/relationships/hyperlink" Target="http://pwbgis.kcg.gov.tw/Bicycle/TravelDetail.aspx?routeId=7b6bce92-b482-448a-b0af-8e664b3f3c9f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pwbgis.kcg.gov.tw/Bicycle/TravelDetail.aspx?routeId=a9d7a11f-10dc-47cf-a953-d9e153ff7b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wbgis.kcg.gov.tw/Bicycle/TravelDetail.aspx?routeId=90ee2b9f-ff20-4abc-838b-a410c22b3e28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jp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user</cp:lastModifiedBy>
  <cp:revision>4</cp:revision>
  <dcterms:created xsi:type="dcterms:W3CDTF">2016-08-31T05:08:00Z</dcterms:created>
  <dcterms:modified xsi:type="dcterms:W3CDTF">2016-09-30T08:20:00Z</dcterms:modified>
</cp:coreProperties>
</file>