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107" w:rsidRDefault="00210107">
      <w:pPr>
        <w:jc w:val="center"/>
      </w:pPr>
      <w:r>
        <w:rPr>
          <w:rFonts w:hint="eastAsia"/>
        </w:rPr>
        <w:t>架構人際網路做好關系管理</w:t>
      </w:r>
    </w:p>
    <w:p w:rsidR="00210107" w:rsidRDefault="00210107">
      <w:pPr>
        <w:spacing w:before="120"/>
        <w:ind w:firstLine="482"/>
      </w:pPr>
      <w:r>
        <w:rPr>
          <w:rFonts w:hint="eastAsia"/>
        </w:rPr>
        <w:t>關系、關系，有關系就沒關系，沒關系就要找關系、靠關系、有關系。關系成為人際社會中，個人成長成就，企業成事的重要條件與資源。不管是講求社會脈絡的東方文化，或</w:t>
      </w:r>
      <w:bookmarkStart w:id="0" w:name="_GoBack"/>
      <w:bookmarkEnd w:id="0"/>
      <w:r>
        <w:rPr>
          <w:rFonts w:hint="eastAsia"/>
        </w:rPr>
        <w:t>是重法依理的西方文化，關系仍然是不可或缺，並且永不嫌少。關系就如同網路，架起人與人間、群體與群體間的互動。有關系，就如同上了資訊高速公路，可以迅速直搗黃龍，無往不利。</w:t>
      </w:r>
    </w:p>
    <w:p w:rsidR="00210107" w:rsidRDefault="00210107">
      <w:pPr>
        <w:spacing w:before="120" w:after="120"/>
        <w:ind w:firstLine="482"/>
      </w:pPr>
      <w:r>
        <w:rPr>
          <w:rFonts w:hint="eastAsia"/>
        </w:rPr>
        <w:t>既然關系如此重要，身為社會、公司或任一團體的一員，在使用關系的同時，對關系的本質需要加以透視，否則，最後淪為人在關系中，身不由己。關系應該是具備下列特性：</w:t>
      </w:r>
    </w:p>
    <w:p w:rsidR="00210107" w:rsidRDefault="00210107">
      <w:r>
        <w:rPr>
          <w:rFonts w:hint="eastAsia"/>
        </w:rPr>
        <w:t>◎關系不是一天造成的。</w:t>
      </w:r>
    </w:p>
    <w:p w:rsidR="00210107" w:rsidRDefault="00210107">
      <w:r>
        <w:rPr>
          <w:rFonts w:hint="eastAsia"/>
        </w:rPr>
        <w:t>◎關系是建築在雙方的利益基礎上。</w:t>
      </w:r>
    </w:p>
    <w:p w:rsidR="00210107" w:rsidRDefault="00210107">
      <w:r>
        <w:rPr>
          <w:rFonts w:hint="eastAsia"/>
        </w:rPr>
        <w:t>◎關系是著重平衡對稱。</w:t>
      </w:r>
    </w:p>
    <w:p w:rsidR="00210107" w:rsidRDefault="00210107">
      <w:r>
        <w:rPr>
          <w:rFonts w:hint="eastAsia"/>
        </w:rPr>
        <w:t>◎關系亦有差序格局。</w:t>
      </w:r>
    </w:p>
    <w:p w:rsidR="00210107" w:rsidRDefault="00210107">
      <w:r>
        <w:rPr>
          <w:rFonts w:hint="eastAsia"/>
        </w:rPr>
        <w:t>◎關系是可以創造的。</w:t>
      </w:r>
    </w:p>
    <w:p w:rsidR="00210107" w:rsidRDefault="00210107">
      <w:r>
        <w:rPr>
          <w:rFonts w:hint="eastAsia"/>
        </w:rPr>
        <w:t>◎關系是先給後拿。</w:t>
      </w:r>
    </w:p>
    <w:p w:rsidR="00210107" w:rsidRDefault="00210107">
      <w:r>
        <w:rPr>
          <w:rFonts w:hint="eastAsia"/>
        </w:rPr>
        <w:t>◎關系是易碎瓦解。</w:t>
      </w:r>
    </w:p>
    <w:p w:rsidR="00210107" w:rsidRDefault="00210107">
      <w:r>
        <w:rPr>
          <w:rFonts w:hint="eastAsia"/>
        </w:rPr>
        <w:t>◎關系是易反目成仇。</w:t>
      </w:r>
    </w:p>
    <w:p w:rsidR="00210107" w:rsidRDefault="00210107">
      <w:r>
        <w:rPr>
          <w:rFonts w:hint="eastAsia"/>
        </w:rPr>
        <w:t>◎關系是倒吃甘蔗，水到渠成。</w:t>
      </w:r>
    </w:p>
    <w:p w:rsidR="00210107" w:rsidRDefault="00210107">
      <w:r>
        <w:rPr>
          <w:rFonts w:hint="eastAsia"/>
        </w:rPr>
        <w:t>◎關系也有用完的一天。</w:t>
      </w:r>
    </w:p>
    <w:p w:rsidR="00210107" w:rsidRDefault="00210107">
      <w:pPr>
        <w:spacing w:before="120"/>
        <w:ind w:firstLine="482"/>
      </w:pPr>
      <w:r>
        <w:rPr>
          <w:rFonts w:hint="eastAsia"/>
        </w:rPr>
        <w:t>從以上可知，不管個人或企業，都應從事「關系管理」。從關系的規畫、執行到控制，都成為日常生活、營運決策中不可疏忽的一環，因為有關系後，一切都沒關系！</w:t>
      </w:r>
    </w:p>
    <w:sectPr w:rsidR="00210107">
      <w:pgSz w:w="11907" w:h="16840" w:code="9"/>
      <w:pgMar w:top="1985" w:right="1418" w:bottom="3119" w:left="1418" w:header="851" w:footer="851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E05" w:rsidRDefault="000F5E05" w:rsidP="00193DA8">
      <w:pPr>
        <w:spacing w:line="240" w:lineRule="auto"/>
      </w:pPr>
      <w:r>
        <w:separator/>
      </w:r>
    </w:p>
  </w:endnote>
  <w:endnote w:type="continuationSeparator" w:id="0">
    <w:p w:rsidR="000F5E05" w:rsidRDefault="000F5E05" w:rsidP="00193D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E05" w:rsidRDefault="000F5E05" w:rsidP="00193DA8">
      <w:pPr>
        <w:spacing w:line="240" w:lineRule="auto"/>
      </w:pPr>
      <w:r>
        <w:separator/>
      </w:r>
    </w:p>
  </w:footnote>
  <w:footnote w:type="continuationSeparator" w:id="0">
    <w:p w:rsidR="000F5E05" w:rsidRDefault="000F5E05" w:rsidP="00193DA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20"/>
  <w:displayHorizontalDrawingGridEvery w:val="0"/>
  <w:displayVerticalDrawingGridEvery w:val="3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B2B"/>
    <w:rsid w:val="00030672"/>
    <w:rsid w:val="000F5E05"/>
    <w:rsid w:val="00193DA8"/>
    <w:rsid w:val="00210107"/>
    <w:rsid w:val="00637B2B"/>
    <w:rsid w:val="00B33F19"/>
    <w:rsid w:val="00D86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3D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193DA8"/>
  </w:style>
  <w:style w:type="paragraph" w:styleId="a5">
    <w:name w:val="footer"/>
    <w:basedOn w:val="a"/>
    <w:link w:val="a6"/>
    <w:rsid w:val="00193D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193D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3D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193DA8"/>
  </w:style>
  <w:style w:type="paragraph" w:styleId="a5">
    <w:name w:val="footer"/>
    <w:basedOn w:val="a"/>
    <w:link w:val="a6"/>
    <w:rsid w:val="00193D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193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D60\TEMPLATE\1-EX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1-EX.DOT</Template>
  <TotalTime>0</TotalTime>
  <Pages>1</Pages>
  <Words>66</Words>
  <Characters>381</Characters>
  <Application>Microsoft Office Word</Application>
  <DocSecurity>0</DocSecurity>
  <Lines>3</Lines>
  <Paragraphs>1</Paragraphs>
  <ScaleCrop>false</ScaleCrop>
  <Company>財團法人中華民國電腦技能基金會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架構人際網路做好關係管理</dc:title>
  <dc:creator>陳美玲</dc:creator>
  <dc:description>第一類-Word文件之文字處理及檔案管理</dc:description>
  <cp:lastModifiedBy>Sinica</cp:lastModifiedBy>
  <cp:revision>2</cp:revision>
  <cp:lastPrinted>1900-12-31T16:00:00Z</cp:lastPrinted>
  <dcterms:created xsi:type="dcterms:W3CDTF">2012-08-16T05:24:00Z</dcterms:created>
  <dcterms:modified xsi:type="dcterms:W3CDTF">2012-08-16T05:24:00Z</dcterms:modified>
</cp:coreProperties>
</file>