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4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1125"/>
        <w:gridCol w:w="2608"/>
        <w:gridCol w:w="3969"/>
        <w:gridCol w:w="811"/>
        <w:gridCol w:w="3600"/>
        <w:gridCol w:w="567"/>
        <w:gridCol w:w="1113"/>
      </w:tblGrid>
      <w:tr w:rsidR="00880934" w:rsidRPr="00304927" w:rsidTr="00563728">
        <w:trPr>
          <w:trHeight w:val="2835"/>
          <w:jc w:val="center"/>
        </w:trPr>
        <w:tc>
          <w:tcPr>
            <w:tcW w:w="14643" w:type="dxa"/>
            <w:gridSpan w:val="8"/>
            <w:shd w:val="clear" w:color="auto" w:fill="9E652E"/>
            <w:vAlign w:val="center"/>
            <w:hideMark/>
          </w:tcPr>
          <w:p w:rsidR="00880934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bCs/>
                <w:kern w:val="0"/>
                <w:sz w:val="32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304927">
              <w:rPr>
                <w:rFonts w:ascii="Arial" w:eastAsia="微軟正黑體" w:hAnsi="Arial" w:cs="Arial"/>
                <w:b/>
                <w:bCs/>
                <w:kern w:val="0"/>
                <w:sz w:val="32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文湖線（</w:t>
            </w:r>
            <w:r w:rsidRPr="00304927">
              <w:rPr>
                <w:rFonts w:ascii="Arial" w:eastAsia="微軟正黑體" w:hAnsi="Arial" w:cs="Arial"/>
                <w:b/>
                <w:bCs/>
                <w:kern w:val="0"/>
                <w:sz w:val="32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1</w:t>
            </w:r>
            <w:r w:rsidRPr="00304927">
              <w:rPr>
                <w:rFonts w:ascii="Arial" w:eastAsia="微軟正黑體" w:hAnsi="Arial" w:cs="Arial"/>
                <w:b/>
                <w:bCs/>
                <w:kern w:val="0"/>
                <w:sz w:val="32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號線）</w:t>
            </w:r>
          </w:p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A504A6">
              <w:rPr>
                <w:rFonts w:hint="eastAsia"/>
                <w:noProof/>
                <w:sz w:val="28"/>
                <w:szCs w:val="28"/>
              </w:rPr>
              <w:drawing>
                <wp:inline distT="0" distB="0" distL="0" distR="0" wp14:anchorId="41174F56" wp14:editId="364B734E">
                  <wp:extent cx="5687932" cy="1332000"/>
                  <wp:effectExtent l="0" t="0" r="0" b="1905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TC_Wenhu_Line_route_map_(Xinyi_Line)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7932" cy="13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934" w:rsidRPr="00304927" w:rsidTr="00563728">
        <w:trPr>
          <w:trHeight w:hRule="exact" w:val="1020"/>
          <w:jc w:val="center"/>
        </w:trPr>
        <w:tc>
          <w:tcPr>
            <w:tcW w:w="850" w:type="dxa"/>
            <w:shd w:val="clear" w:color="auto" w:fill="D0A172"/>
            <w:vAlign w:val="center"/>
            <w:hideMark/>
          </w:tcPr>
          <w:p w:rsidR="00880934" w:rsidRPr="00351F2B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</w:pPr>
            <w:r w:rsidRPr="00351F2B"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  <w:t>路線</w:t>
            </w:r>
          </w:p>
        </w:tc>
        <w:tc>
          <w:tcPr>
            <w:tcW w:w="1125" w:type="dxa"/>
            <w:shd w:val="clear" w:color="auto" w:fill="D0A172"/>
            <w:vAlign w:val="center"/>
            <w:hideMark/>
          </w:tcPr>
          <w:p w:rsidR="00880934" w:rsidRPr="00351F2B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</w:pPr>
            <w:r w:rsidRPr="00351F2B"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  <w:t>車站編號</w:t>
            </w:r>
          </w:p>
        </w:tc>
        <w:tc>
          <w:tcPr>
            <w:tcW w:w="2608" w:type="dxa"/>
            <w:shd w:val="clear" w:color="auto" w:fill="D0A172"/>
            <w:vAlign w:val="center"/>
            <w:hideMark/>
          </w:tcPr>
          <w:p w:rsidR="00880934" w:rsidRPr="00351F2B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</w:pPr>
            <w:r w:rsidRPr="00351F2B">
              <w:rPr>
                <w:rFonts w:ascii="Arial" w:eastAsia="微軟正黑體" w:hAnsi="Arial" w:cs="Arial"/>
                <w:b/>
                <w:color w:val="632423" w:themeColor="accent2" w:themeShade="80"/>
                <w:kern w:val="0"/>
                <w:sz w:val="28"/>
                <w:szCs w:val="28"/>
              </w:rPr>
              <w:t>車站名稱</w:t>
            </w:r>
          </w:p>
        </w:tc>
        <w:tc>
          <w:tcPr>
            <w:tcW w:w="3969" w:type="dxa"/>
            <w:shd w:val="clear" w:color="auto" w:fill="D0A172"/>
            <w:vAlign w:val="center"/>
            <w:hideMark/>
          </w:tcPr>
          <w:p w:rsidR="00880934" w:rsidRPr="00351F2B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</w:pPr>
            <w:r w:rsidRPr="00351F2B"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  <w:t>Station Name</w:t>
            </w:r>
          </w:p>
        </w:tc>
        <w:tc>
          <w:tcPr>
            <w:tcW w:w="811" w:type="dxa"/>
            <w:shd w:val="clear" w:color="auto" w:fill="D0A172"/>
            <w:vAlign w:val="center"/>
            <w:hideMark/>
          </w:tcPr>
          <w:p w:rsidR="00880934" w:rsidRPr="00351F2B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</w:pPr>
            <w:r w:rsidRPr="00351F2B"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  <w:t>站體型式</w:t>
            </w:r>
          </w:p>
        </w:tc>
        <w:tc>
          <w:tcPr>
            <w:tcW w:w="3600" w:type="dxa"/>
            <w:shd w:val="clear" w:color="auto" w:fill="D0A172"/>
            <w:vAlign w:val="center"/>
            <w:hideMark/>
          </w:tcPr>
          <w:p w:rsidR="00880934" w:rsidRPr="00351F2B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</w:pPr>
            <w:r w:rsidRPr="00351F2B"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  <w:t>交會路線</w:t>
            </w:r>
          </w:p>
        </w:tc>
        <w:tc>
          <w:tcPr>
            <w:tcW w:w="1680" w:type="dxa"/>
            <w:gridSpan w:val="2"/>
            <w:shd w:val="clear" w:color="auto" w:fill="D0A172"/>
            <w:vAlign w:val="center"/>
            <w:hideMark/>
          </w:tcPr>
          <w:p w:rsidR="00880934" w:rsidRPr="00351F2B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</w:pPr>
            <w:r w:rsidRPr="00351F2B">
              <w:rPr>
                <w:rFonts w:ascii="Arial" w:eastAsia="微軟正黑體" w:hAnsi="Arial" w:cs="Arial"/>
                <w:b/>
                <w:bCs/>
                <w:color w:val="632423" w:themeColor="accent2" w:themeShade="80"/>
                <w:kern w:val="0"/>
                <w:sz w:val="28"/>
                <w:szCs w:val="28"/>
              </w:rPr>
              <w:t>所在地</w:t>
            </w:r>
          </w:p>
        </w:tc>
      </w:tr>
      <w:tr w:rsidR="00426805" w:rsidRPr="00304927" w:rsidTr="00375C0D">
        <w:trPr>
          <w:trHeight w:hRule="exact" w:val="907"/>
          <w:jc w:val="center"/>
        </w:trPr>
        <w:tc>
          <w:tcPr>
            <w:tcW w:w="850" w:type="dxa"/>
            <w:vMerge w:val="restart"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7030A0"/>
                <w:kern w:val="0"/>
                <w:sz w:val="28"/>
                <w:szCs w:val="28"/>
              </w:rPr>
              <w:t>內湖線</w:t>
            </w: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B11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南港展覽館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Taipei Nangang Exhibition Center</w:t>
            </w:r>
          </w:p>
        </w:tc>
        <w:tc>
          <w:tcPr>
            <w:tcW w:w="811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高架</w:t>
            </w: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079341BE" wp14:editId="374DD7A9">
                  <wp:extent cx="152400" cy="118745"/>
                  <wp:effectExtent l="0" t="0" r="0" b="0"/>
                  <wp:docPr id="14" name="圖片 14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40574CBB" wp14:editId="70276FB5">
                  <wp:extent cx="144145" cy="144145"/>
                  <wp:effectExtent l="0" t="0" r="8255" b="8255"/>
                  <wp:docPr id="13" name="圖片 13" descr="Taipei Metro Line 5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ipei Metro Line 5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ooltip="台北捷運板南線" w:history="1">
              <w:r w:rsidRPr="00304927">
                <w:rPr>
                  <w:rFonts w:ascii="Arial" w:eastAsia="微軟正黑體" w:hAnsi="Arial" w:cs="Arial"/>
                  <w:b/>
                  <w:color w:val="0000FF"/>
                  <w:kern w:val="0"/>
                  <w:sz w:val="28"/>
                  <w:szCs w:val="28"/>
                </w:rPr>
                <w:t>板南線</w:t>
              </w:r>
            </w:hyperlink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7030A0"/>
                <w:kern w:val="0"/>
                <w:sz w:val="28"/>
                <w:szCs w:val="28"/>
              </w:rPr>
              <w:t>台北市</w:t>
            </w:r>
          </w:p>
        </w:tc>
        <w:tc>
          <w:tcPr>
            <w:tcW w:w="1113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南港區</w:t>
            </w: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B10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南港軟體園區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Nangang Software Park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B9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東湖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Donghu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33F5616D" wp14:editId="67A75103">
                  <wp:extent cx="152400" cy="118745"/>
                  <wp:effectExtent l="0" t="0" r="0" b="0"/>
                  <wp:docPr id="12" name="圖片 12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 </w:t>
            </w:r>
            <w:r w:rsidRPr="00304927">
              <w:rPr>
                <w:rFonts w:ascii="Arial" w:eastAsia="微軟正黑體" w:hAnsi="Arial" w:cs="Arial"/>
                <w:b/>
                <w:color w:val="25AAE1"/>
                <w:kern w:val="0"/>
                <w:sz w:val="28"/>
                <w:szCs w:val="28"/>
              </w:rPr>
              <w:t>█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hyperlink r:id="rId14" w:tooltip="台北捷運民生汐止線" w:history="1">
              <w:r w:rsidRPr="00304927">
                <w:rPr>
                  <w:rFonts w:ascii="Arial" w:eastAsia="微軟正黑體" w:hAnsi="Arial" w:cs="Arial"/>
                  <w:b/>
                  <w:color w:val="888888"/>
                  <w:kern w:val="0"/>
                  <w:sz w:val="28"/>
                  <w:szCs w:val="28"/>
                </w:rPr>
                <w:t>民生汐止線</w:t>
              </w:r>
            </w:hyperlink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內湖區</w:t>
            </w: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B8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791D6A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葫洲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Huzhou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B7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791D6A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大湖公園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Dahu Park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B6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791D6A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內湖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Neihu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B5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791D6A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文德</w:t>
            </w:r>
            <w:r w:rsidRPr="00304927">
              <w:rPr>
                <w:rFonts w:ascii="Arial" w:eastAsia="微軟正黑體" w:hAnsi="Arial" w:cs="Arial" w:hint="eastAsia"/>
                <w:b/>
                <w:color w:val="0000FF"/>
                <w:kern w:val="0"/>
                <w:sz w:val="28"/>
                <w:szCs w:val="28"/>
              </w:rPr>
              <w:t xml:space="preserve"> </w:t>
            </w:r>
            <w:r w:rsidRPr="00791D6A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（</w:t>
            </w: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碧湖公園</w:t>
            </w:r>
            <w:r w:rsidRPr="00791D6A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）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Wende</w:t>
            </w:r>
            <w:r w:rsidRPr="00304927">
              <w:rPr>
                <w:rFonts w:ascii="Arial" w:eastAsia="微軟正黑體" w:hAnsi="Arial" w:cs="Arial" w:hint="eastAsia"/>
                <w:kern w:val="0"/>
                <w:sz w:val="28"/>
                <w:szCs w:val="28"/>
                <w:lang w:val="en"/>
              </w:rPr>
              <w:t xml:space="preserve"> </w:t>
            </w: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(Bihu Park)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B4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791D6A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港墘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Gangqian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B3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791D6A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西湖</w:t>
            </w:r>
            <w:r w:rsidRPr="00304927">
              <w:rPr>
                <w:rFonts w:ascii="Arial" w:eastAsia="微軟正黑體" w:hAnsi="Arial" w:cs="Arial" w:hint="eastAsia"/>
                <w:b/>
                <w:color w:val="0000FF"/>
                <w:kern w:val="0"/>
                <w:sz w:val="28"/>
                <w:szCs w:val="28"/>
              </w:rPr>
              <w:t xml:space="preserve"> </w:t>
            </w:r>
            <w:r w:rsidRPr="00791D6A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（</w:t>
            </w:r>
            <w:hyperlink r:id="rId15" w:tooltip="德明財經科技大學" w:history="1">
              <w:r w:rsidRPr="00304927">
                <w:rPr>
                  <w:rFonts w:ascii="Arial" w:eastAsia="微軟正黑體" w:hAnsi="Arial" w:cs="Arial"/>
                  <w:b/>
                  <w:color w:val="0000FF"/>
                  <w:kern w:val="0"/>
                  <w:sz w:val="28"/>
                  <w:szCs w:val="28"/>
                </w:rPr>
                <w:t>德明科大</w:t>
              </w:r>
            </w:hyperlink>
            <w:r w:rsidRPr="00791D6A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）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Xihu</w:t>
            </w:r>
            <w:r w:rsidRPr="00304927">
              <w:rPr>
                <w:rFonts w:ascii="Arial" w:eastAsia="微軟正黑體" w:hAnsi="Arial" w:cs="Arial" w:hint="eastAsia"/>
                <w:kern w:val="0"/>
                <w:sz w:val="28"/>
                <w:szCs w:val="28"/>
                <w:lang w:val="en"/>
              </w:rPr>
              <w:t xml:space="preserve"> </w:t>
            </w: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(Takming University)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B2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791D6A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劍南路</w:t>
            </w:r>
            <w:r w:rsidRPr="00304927">
              <w:rPr>
                <w:rFonts w:ascii="Arial" w:eastAsia="微軟正黑體" w:hAnsi="Arial" w:cs="Arial" w:hint="eastAsia"/>
                <w:b/>
                <w:color w:val="0000FF"/>
                <w:kern w:val="0"/>
                <w:sz w:val="28"/>
                <w:szCs w:val="28"/>
              </w:rPr>
              <w:t xml:space="preserve"> </w:t>
            </w:r>
            <w:r w:rsidRPr="00791D6A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（</w:t>
            </w:r>
            <w:hyperlink r:id="rId16" w:tooltip="美麗華百樂園" w:history="1">
              <w:r w:rsidRPr="00304927">
                <w:rPr>
                  <w:rFonts w:ascii="Arial" w:eastAsia="微軟正黑體" w:hAnsi="Arial" w:cs="Arial"/>
                  <w:b/>
                  <w:color w:val="0000FF"/>
                  <w:kern w:val="0"/>
                  <w:sz w:val="28"/>
                  <w:szCs w:val="28"/>
                </w:rPr>
                <w:t>美麗華</w:t>
              </w:r>
            </w:hyperlink>
            <w:r w:rsidRPr="00791D6A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）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Jiannan Road</w:t>
            </w:r>
            <w:r w:rsidRPr="00304927">
              <w:rPr>
                <w:rFonts w:ascii="Arial" w:eastAsia="微軟正黑體" w:hAnsi="Arial" w:cs="Arial" w:hint="eastAsia"/>
                <w:kern w:val="0"/>
                <w:sz w:val="28"/>
                <w:szCs w:val="28"/>
                <w:lang w:val="en"/>
              </w:rPr>
              <w:t xml:space="preserve"> </w:t>
            </w: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(Miramar)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18DBC5B2" wp14:editId="423BFCD4">
                  <wp:extent cx="152400" cy="118745"/>
                  <wp:effectExtent l="0" t="0" r="0" b="0"/>
                  <wp:docPr id="11" name="圖片 11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 </w:t>
            </w:r>
            <w:r w:rsidRPr="00304927">
              <w:rPr>
                <w:rFonts w:ascii="Arial" w:eastAsia="微軟正黑體" w:hAnsi="Arial" w:cs="Arial"/>
                <w:b/>
                <w:color w:val="FEDB00"/>
                <w:kern w:val="0"/>
                <w:sz w:val="28"/>
                <w:szCs w:val="28"/>
              </w:rPr>
              <w:t>█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hyperlink r:id="rId17" w:tooltip="台北捷運黃線" w:history="1">
              <w:r w:rsidRPr="00304927">
                <w:rPr>
                  <w:rFonts w:ascii="Arial" w:eastAsia="微軟正黑體" w:hAnsi="Arial" w:cs="Arial"/>
                  <w:b/>
                  <w:color w:val="888888"/>
                  <w:kern w:val="0"/>
                  <w:sz w:val="28"/>
                  <w:szCs w:val="28"/>
                </w:rPr>
                <w:t>黃線</w:t>
              </w:r>
            </w:hyperlink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（</w:t>
            </w:r>
            <w:hyperlink r:id="rId18" w:tooltip="台北捷運環狀線" w:history="1">
              <w:r w:rsidRPr="00304927">
                <w:rPr>
                  <w:rFonts w:ascii="Arial" w:eastAsia="微軟正黑體" w:hAnsi="Arial" w:cs="Arial"/>
                  <w:b/>
                  <w:color w:val="888888"/>
                  <w:kern w:val="0"/>
                  <w:sz w:val="28"/>
                  <w:szCs w:val="28"/>
                </w:rPr>
                <w:t>環狀線</w:t>
              </w:r>
            </w:hyperlink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、</w:t>
            </w:r>
            <w:hyperlink r:id="rId19" w:tooltip="台北捷運南北線" w:history="1">
              <w:r w:rsidRPr="00304927">
                <w:rPr>
                  <w:rFonts w:ascii="Arial" w:eastAsia="微軟正黑體" w:hAnsi="Arial" w:cs="Arial"/>
                  <w:b/>
                  <w:color w:val="888888"/>
                  <w:kern w:val="0"/>
                  <w:sz w:val="28"/>
                  <w:szCs w:val="28"/>
                </w:rPr>
                <w:t>南北線</w:t>
              </w:r>
            </w:hyperlink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中山區</w:t>
            </w: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B1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791D6A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大直</w:t>
            </w:r>
            <w:r w:rsidRPr="00304927">
              <w:rPr>
                <w:rFonts w:ascii="Arial" w:eastAsia="微軟正黑體" w:hAnsi="Arial" w:cs="Arial" w:hint="eastAsia"/>
                <w:b/>
                <w:color w:val="0000FF"/>
                <w:kern w:val="0"/>
                <w:sz w:val="28"/>
                <w:szCs w:val="28"/>
              </w:rPr>
              <w:t xml:space="preserve"> </w:t>
            </w:r>
            <w:r w:rsidRPr="00791D6A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（</w:t>
            </w:r>
            <w:hyperlink r:id="rId20" w:tooltip="實踐大學" w:history="1">
              <w:r w:rsidRPr="00304927">
                <w:rPr>
                  <w:rFonts w:ascii="Arial" w:eastAsia="微軟正黑體" w:hAnsi="Arial" w:cs="Arial"/>
                  <w:b/>
                  <w:color w:val="0000FF"/>
                  <w:kern w:val="0"/>
                  <w:sz w:val="28"/>
                  <w:szCs w:val="28"/>
                </w:rPr>
                <w:t>實踐大學</w:t>
              </w:r>
            </w:hyperlink>
            <w:r w:rsidRPr="00791D6A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）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Dazhi</w:t>
            </w:r>
            <w:r w:rsidRPr="00304927">
              <w:rPr>
                <w:rFonts w:ascii="Arial" w:eastAsia="微軟正黑體" w:hAnsi="Arial" w:cs="Arial" w:hint="eastAsia"/>
                <w:kern w:val="0"/>
                <w:sz w:val="28"/>
                <w:szCs w:val="28"/>
                <w:lang w:val="en"/>
              </w:rPr>
              <w:t xml:space="preserve"> </w:t>
            </w: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(Shih Chien University)</w:t>
            </w:r>
          </w:p>
        </w:tc>
        <w:tc>
          <w:tcPr>
            <w:tcW w:w="811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地下</w:t>
            </w: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426805" w:rsidRPr="00304927" w:rsidTr="00375C0D">
        <w:trPr>
          <w:trHeight w:hRule="exact" w:val="510"/>
          <w:jc w:val="center"/>
        </w:trPr>
        <w:tc>
          <w:tcPr>
            <w:tcW w:w="850" w:type="dxa"/>
            <w:vMerge/>
            <w:shd w:val="clear" w:color="auto" w:fill="DBE5F1" w:themeFill="accent1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BR1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880934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松山機場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Songshan Airport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880934">
            <w:pPr>
              <w:widowControl/>
              <w:jc w:val="center"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松山區</w:t>
            </w:r>
          </w:p>
        </w:tc>
      </w:tr>
    </w:tbl>
    <w:p w:rsidR="00880934" w:rsidRDefault="00880934"/>
    <w:tbl>
      <w:tblPr>
        <w:tblpPr w:leftFromText="180" w:rightFromText="180" w:vertAnchor="text" w:horzAnchor="margin" w:tblpY="635"/>
        <w:tblOverlap w:val="never"/>
        <w:tblW w:w="146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1125"/>
        <w:gridCol w:w="2608"/>
        <w:gridCol w:w="3969"/>
        <w:gridCol w:w="811"/>
        <w:gridCol w:w="3600"/>
        <w:gridCol w:w="567"/>
        <w:gridCol w:w="1113"/>
      </w:tblGrid>
      <w:tr w:rsidR="00880934" w:rsidRPr="00304927" w:rsidTr="00375C0D">
        <w:trPr>
          <w:trHeight w:val="1013"/>
        </w:trPr>
        <w:tc>
          <w:tcPr>
            <w:tcW w:w="850" w:type="dxa"/>
            <w:vMerge w:val="restart"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7030A0"/>
                <w:kern w:val="0"/>
                <w:sz w:val="28"/>
                <w:szCs w:val="28"/>
              </w:rPr>
              <w:t>文山線</w:t>
            </w: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BR2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中山國中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Zhongshan Junior High School</w:t>
            </w:r>
          </w:p>
        </w:tc>
        <w:tc>
          <w:tcPr>
            <w:tcW w:w="811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高架</w:t>
            </w: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7030A0"/>
                <w:kern w:val="0"/>
                <w:sz w:val="28"/>
                <w:szCs w:val="28"/>
              </w:rPr>
              <w:t>台北市</w:t>
            </w:r>
          </w:p>
        </w:tc>
        <w:tc>
          <w:tcPr>
            <w:tcW w:w="1113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中山區</w:t>
            </w:r>
            <w:r>
              <w:rPr>
                <w:rFonts w:ascii="Arial" w:eastAsia="微軟正黑體" w:hAnsi="Arial" w:cs="Arial" w:hint="eastAsia"/>
                <w:b/>
                <w:color w:val="4F6228" w:themeColor="accent3" w:themeShade="80"/>
                <w:kern w:val="0"/>
                <w:sz w:val="28"/>
                <w:szCs w:val="28"/>
              </w:rPr>
              <w:br/>
            </w: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br/>
            </w: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松山區</w:t>
            </w: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BR3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南京復興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Nanjing Fuxing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125F2F94" wp14:editId="68B0FD15">
                  <wp:extent cx="152400" cy="118745"/>
                  <wp:effectExtent l="0" t="0" r="0" b="0"/>
                  <wp:docPr id="10" name="圖片 10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68E9F0EF" wp14:editId="71CCE6A6">
                  <wp:extent cx="144145" cy="144145"/>
                  <wp:effectExtent l="0" t="0" r="8255" b="8255"/>
                  <wp:docPr id="9" name="圖片 9" descr="Taipei Metro Line 3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aipei Metro Line 3.p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松山新店線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BR4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忠孝復興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Zhongxiao Fuxing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5CB968BC" wp14:editId="4FF3ED01">
                  <wp:extent cx="152400" cy="118745"/>
                  <wp:effectExtent l="0" t="0" r="0" b="0"/>
                  <wp:docPr id="8" name="圖片 8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5BD8311A" wp14:editId="0FE0A850">
                  <wp:extent cx="144145" cy="144145"/>
                  <wp:effectExtent l="0" t="0" r="8255" b="8255"/>
                  <wp:docPr id="7" name="圖片 7" descr="Taipei Metro Line 5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aipei Metro Line 5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板南線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大安區</w:t>
            </w: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BR5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大安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Daan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38A5ADD3" wp14:editId="470A4A4C">
                  <wp:extent cx="152400" cy="118745"/>
                  <wp:effectExtent l="0" t="0" r="0" b="0"/>
                  <wp:docPr id="6" name="圖片 6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70D12CDC" wp14:editId="23B2D94D">
                  <wp:extent cx="144145" cy="144145"/>
                  <wp:effectExtent l="0" t="0" r="8255" b="8255"/>
                  <wp:docPr id="5" name="圖片 5" descr="Taipei Metro Line 2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aipei Metro Line 2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淡水信義線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BR6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科技大樓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Technology Building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BR7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六張犁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Liuzhangli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1F472FAC" wp14:editId="08FCA504">
                  <wp:extent cx="152400" cy="118745"/>
                  <wp:effectExtent l="0" t="0" r="0" b="0"/>
                  <wp:docPr id="4" name="圖片 4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 </w:t>
            </w:r>
            <w:r w:rsidRPr="00304927">
              <w:rPr>
                <w:rFonts w:ascii="Arial" w:eastAsia="微軟正黑體" w:hAnsi="Arial" w:cs="Arial"/>
                <w:b/>
                <w:color w:val="FEDB00"/>
                <w:kern w:val="0"/>
                <w:sz w:val="28"/>
                <w:szCs w:val="28"/>
              </w:rPr>
              <w:t>█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hyperlink r:id="rId25" w:tooltip="台北捷運黃線" w:history="1">
              <w:r w:rsidRPr="00304927">
                <w:rPr>
                  <w:rFonts w:ascii="Arial" w:eastAsia="微軟正黑體" w:hAnsi="Arial" w:cs="Arial"/>
                  <w:b/>
                  <w:color w:val="888888"/>
                  <w:kern w:val="0"/>
                  <w:sz w:val="28"/>
                  <w:szCs w:val="28"/>
                </w:rPr>
                <w:t>黃線</w:t>
              </w:r>
            </w:hyperlink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（</w:t>
            </w:r>
            <w:hyperlink r:id="rId26" w:tooltip="台北捷運南北線" w:history="1">
              <w:r w:rsidRPr="00304927">
                <w:rPr>
                  <w:rFonts w:ascii="Arial" w:eastAsia="微軟正黑體" w:hAnsi="Arial" w:cs="Arial"/>
                  <w:b/>
                  <w:color w:val="888888"/>
                  <w:kern w:val="0"/>
                  <w:sz w:val="28"/>
                  <w:szCs w:val="28"/>
                </w:rPr>
                <w:t>南北線</w:t>
              </w:r>
            </w:hyperlink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大安區</w:t>
            </w: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br/>
            </w: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信義區</w:t>
            </w: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BR8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麟光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Linguang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BR9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辛亥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Xinhai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 w:val="restart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4F6228" w:themeColor="accent3" w:themeShade="80"/>
                <w:kern w:val="0"/>
                <w:sz w:val="28"/>
                <w:szCs w:val="28"/>
              </w:rPr>
              <w:t>文山區</w:t>
            </w: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BR10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萬芳醫院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Wanfang Hospital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BR11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萬芳社區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Wanfang Community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</w:tr>
      <w:tr w:rsidR="00880934" w:rsidRPr="00304927" w:rsidTr="00375C0D"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BR12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木柵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Muzha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</w:tr>
      <w:tr w:rsidR="00880934" w:rsidRPr="00AD3079" w:rsidTr="00375C0D">
        <w:trPr>
          <w:trHeight w:hRule="exact" w:val="1587"/>
        </w:trPr>
        <w:tc>
          <w:tcPr>
            <w:tcW w:w="850" w:type="dxa"/>
            <w:vMerge/>
            <w:shd w:val="clear" w:color="auto" w:fill="C2D69B" w:themeFill="accent3" w:themeFillTint="99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jc w:val="center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BR13</w:t>
            </w:r>
          </w:p>
        </w:tc>
        <w:tc>
          <w:tcPr>
            <w:tcW w:w="2608" w:type="dxa"/>
            <w:shd w:val="clear" w:color="auto" w:fill="FDE9D9" w:themeFill="accent6" w:themeFillTint="33"/>
            <w:vAlign w:val="center"/>
            <w:hideMark/>
          </w:tcPr>
          <w:p w:rsidR="00880934" w:rsidRPr="00304927" w:rsidRDefault="00880934" w:rsidP="006530D9">
            <w:pPr>
              <w:widowControl/>
              <w:jc w:val="distribute"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動物園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  <w:hideMark/>
          </w:tcPr>
          <w:p w:rsidR="00880934" w:rsidRPr="00304927" w:rsidRDefault="00880934" w:rsidP="00375C0D">
            <w:pPr>
              <w:widowControl/>
              <w:jc w:val="center"/>
              <w:rPr>
                <w:rFonts w:ascii="Arial" w:eastAsia="微軟正黑體" w:hAnsi="Arial" w:cs="Arial"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kern w:val="0"/>
                <w:sz w:val="28"/>
                <w:szCs w:val="28"/>
                <w:lang w:val="en"/>
              </w:rPr>
              <w:t>Taipei Zoo</w:t>
            </w:r>
          </w:p>
        </w:tc>
        <w:tc>
          <w:tcPr>
            <w:tcW w:w="811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5F534186" wp14:editId="18059EEE">
                  <wp:extent cx="152400" cy="118745"/>
                  <wp:effectExtent l="0" t="0" r="0" b="0"/>
                  <wp:docPr id="3" name="圖片 3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 </w:t>
            </w:r>
            <w:r w:rsidRPr="00304927">
              <w:rPr>
                <w:rFonts w:ascii="Arial" w:eastAsia="微軟正黑體" w:hAnsi="Arial" w:cs="Arial"/>
                <w:b/>
                <w:color w:val="FEDB00"/>
                <w:kern w:val="0"/>
                <w:sz w:val="28"/>
                <w:szCs w:val="28"/>
              </w:rPr>
              <w:t>█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hyperlink r:id="rId27" w:tooltip="台北捷運黃線" w:history="1">
              <w:r w:rsidRPr="00304927">
                <w:rPr>
                  <w:rFonts w:ascii="Arial" w:eastAsia="微軟正黑體" w:hAnsi="Arial" w:cs="Arial"/>
                  <w:b/>
                  <w:color w:val="888888"/>
                  <w:kern w:val="0"/>
                  <w:sz w:val="28"/>
                  <w:szCs w:val="28"/>
                </w:rPr>
                <w:t>黃線</w:t>
              </w:r>
            </w:hyperlink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（</w:t>
            </w:r>
            <w:hyperlink r:id="rId28" w:tooltip="台北捷運環狀線" w:history="1">
              <w:r w:rsidRPr="00304927">
                <w:rPr>
                  <w:rFonts w:ascii="Arial" w:eastAsia="微軟正黑體" w:hAnsi="Arial" w:cs="Arial"/>
                  <w:b/>
                  <w:color w:val="888888"/>
                  <w:kern w:val="0"/>
                  <w:sz w:val="28"/>
                  <w:szCs w:val="28"/>
                </w:rPr>
                <w:t>環狀線</w:t>
              </w:r>
            </w:hyperlink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）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br/>
            </w: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2AAEBD7F" wp14:editId="0CA86AFC">
                  <wp:extent cx="152400" cy="118745"/>
                  <wp:effectExtent l="0" t="0" r="0" b="0"/>
                  <wp:docPr id="2" name="圖片 2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 </w:t>
            </w:r>
            <w:r w:rsidRPr="00304927">
              <w:rPr>
                <w:rFonts w:ascii="Arial" w:eastAsia="微軟正黑體" w:hAnsi="Arial" w:cs="Arial"/>
                <w:b/>
                <w:color w:val="9E652E"/>
                <w:kern w:val="0"/>
                <w:sz w:val="28"/>
                <w:szCs w:val="28"/>
              </w:rPr>
              <w:t>█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r w:rsidRPr="00304927">
              <w:rPr>
                <w:rFonts w:ascii="Arial" w:eastAsia="微軟正黑體" w:hAnsi="Arial" w:cs="Arial"/>
                <w:b/>
                <w:color w:val="888888"/>
                <w:kern w:val="0"/>
                <w:sz w:val="28"/>
                <w:szCs w:val="28"/>
              </w:rPr>
              <w:t>深坑線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br/>
            </w:r>
            <w:r w:rsidRPr="00304927">
              <w:rPr>
                <w:rFonts w:ascii="Arial" w:eastAsia="微軟正黑體" w:hAnsi="Arial" w:cs="Arial"/>
                <w:b/>
                <w:noProof/>
                <w:color w:val="0000FF"/>
                <w:kern w:val="0"/>
                <w:sz w:val="28"/>
                <w:szCs w:val="28"/>
              </w:rPr>
              <w:drawing>
                <wp:inline distT="0" distB="0" distL="0" distR="0" wp14:anchorId="341D01B7" wp14:editId="57D79DD9">
                  <wp:extent cx="152400" cy="118745"/>
                  <wp:effectExtent l="0" t="0" r="0" b="0"/>
                  <wp:docPr id="1" name="圖片 1" descr="AB-Kreuz.sv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B-Kreuz.sv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 </w:t>
            </w:r>
            <w:r w:rsidRPr="00304927">
              <w:rPr>
                <w:rFonts w:ascii="Arial" w:eastAsia="微軟正黑體" w:hAnsi="Arial" w:cs="Arial"/>
                <w:b/>
                <w:color w:val="78BE20"/>
                <w:kern w:val="0"/>
                <w:sz w:val="28"/>
                <w:szCs w:val="28"/>
              </w:rPr>
              <w:t>█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 </w:t>
            </w:r>
            <w:r w:rsidRPr="00304927">
              <w:rPr>
                <w:rFonts w:ascii="Arial" w:eastAsia="微軟正黑體" w:hAnsi="Arial" w:cs="Arial"/>
                <w:b/>
                <w:color w:val="0000FF"/>
                <w:kern w:val="0"/>
                <w:sz w:val="28"/>
                <w:szCs w:val="28"/>
              </w:rPr>
              <w:t>貓空纜車</w:t>
            </w:r>
            <w:r w:rsidRPr="00304927"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  <w:t>（站外轉乘）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  <w:tc>
          <w:tcPr>
            <w:tcW w:w="1113" w:type="dxa"/>
            <w:vMerge/>
            <w:shd w:val="clear" w:color="auto" w:fill="FFFFFF" w:themeFill="background1"/>
            <w:vAlign w:val="center"/>
            <w:hideMark/>
          </w:tcPr>
          <w:p w:rsidR="00880934" w:rsidRPr="00304927" w:rsidRDefault="00880934" w:rsidP="006530D9">
            <w:pPr>
              <w:widowControl/>
              <w:rPr>
                <w:rFonts w:ascii="Arial" w:eastAsia="微軟正黑體" w:hAnsi="Arial" w:cs="Arial"/>
                <w:b/>
                <w:kern w:val="0"/>
                <w:sz w:val="28"/>
                <w:szCs w:val="28"/>
              </w:rPr>
            </w:pPr>
          </w:p>
        </w:tc>
      </w:tr>
    </w:tbl>
    <w:p w:rsidR="00820002" w:rsidRDefault="00820002" w:rsidP="004F7BFC">
      <w:pPr>
        <w:rPr>
          <w:sz w:val="28"/>
          <w:szCs w:val="28"/>
        </w:rPr>
      </w:pPr>
      <w:bookmarkStart w:id="0" w:name="_GoBack"/>
      <w:bookmarkEnd w:id="0"/>
    </w:p>
    <w:sectPr w:rsidR="00820002" w:rsidSect="004F7BFC">
      <w:headerReference w:type="default" r:id="rId29"/>
      <w:pgSz w:w="16838" w:h="11906" w:orient="landscape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69E" w:rsidRDefault="00F9669E" w:rsidP="00AF29C9">
      <w:r>
        <w:separator/>
      </w:r>
    </w:p>
  </w:endnote>
  <w:endnote w:type="continuationSeparator" w:id="0">
    <w:p w:rsidR="00F9669E" w:rsidRDefault="00F9669E" w:rsidP="00AF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69E" w:rsidRDefault="00F9669E" w:rsidP="00AF29C9">
      <w:r>
        <w:separator/>
      </w:r>
    </w:p>
  </w:footnote>
  <w:footnote w:type="continuationSeparator" w:id="0">
    <w:p w:rsidR="00F9669E" w:rsidRDefault="00F9669E" w:rsidP="00AF2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CCB" w:rsidRDefault="00820002" w:rsidP="00E85CCB">
    <w:pPr>
      <w:pStyle w:val="a6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71D515" wp14:editId="07084785">
          <wp:simplePos x="0" y="0"/>
          <wp:positionH relativeFrom="column">
            <wp:posOffset>-701040</wp:posOffset>
          </wp:positionH>
          <wp:positionV relativeFrom="paragraph">
            <wp:posOffset>-540385</wp:posOffset>
          </wp:positionV>
          <wp:extent cx="7562850" cy="10648950"/>
          <wp:effectExtent l="0" t="0" r="0" b="0"/>
          <wp:wrapNone/>
          <wp:docPr id="16" name="圖片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906" cy="106504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0B"/>
    <w:rsid w:val="000353C3"/>
    <w:rsid w:val="000611EC"/>
    <w:rsid w:val="000A7A23"/>
    <w:rsid w:val="0013643E"/>
    <w:rsid w:val="00161042"/>
    <w:rsid w:val="001B13E2"/>
    <w:rsid w:val="00204A16"/>
    <w:rsid w:val="002152C4"/>
    <w:rsid w:val="00253C3B"/>
    <w:rsid w:val="002751B7"/>
    <w:rsid w:val="00275B65"/>
    <w:rsid w:val="002B6403"/>
    <w:rsid w:val="00304927"/>
    <w:rsid w:val="00343D58"/>
    <w:rsid w:val="00351F2B"/>
    <w:rsid w:val="00364CD5"/>
    <w:rsid w:val="00367D49"/>
    <w:rsid w:val="00375C0D"/>
    <w:rsid w:val="003B2429"/>
    <w:rsid w:val="003C55F3"/>
    <w:rsid w:val="00426805"/>
    <w:rsid w:val="00430833"/>
    <w:rsid w:val="00453BAF"/>
    <w:rsid w:val="004D0FB9"/>
    <w:rsid w:val="004E0FB6"/>
    <w:rsid w:val="004F3459"/>
    <w:rsid w:val="004F7BFC"/>
    <w:rsid w:val="00561CB5"/>
    <w:rsid w:val="00563728"/>
    <w:rsid w:val="005A35C6"/>
    <w:rsid w:val="005B5B08"/>
    <w:rsid w:val="005D4292"/>
    <w:rsid w:val="005F2DB3"/>
    <w:rsid w:val="006235B7"/>
    <w:rsid w:val="006530D9"/>
    <w:rsid w:val="006E1948"/>
    <w:rsid w:val="00704041"/>
    <w:rsid w:val="007225F0"/>
    <w:rsid w:val="0075623B"/>
    <w:rsid w:val="00780D9D"/>
    <w:rsid w:val="007814DF"/>
    <w:rsid w:val="00791D6A"/>
    <w:rsid w:val="007A6E9F"/>
    <w:rsid w:val="0081240B"/>
    <w:rsid w:val="00820002"/>
    <w:rsid w:val="00825F0E"/>
    <w:rsid w:val="0088076E"/>
    <w:rsid w:val="00880934"/>
    <w:rsid w:val="008B1F16"/>
    <w:rsid w:val="00912F06"/>
    <w:rsid w:val="00925675"/>
    <w:rsid w:val="00931273"/>
    <w:rsid w:val="00984C13"/>
    <w:rsid w:val="009B6806"/>
    <w:rsid w:val="00A00906"/>
    <w:rsid w:val="00A25AE6"/>
    <w:rsid w:val="00A504A6"/>
    <w:rsid w:val="00A50682"/>
    <w:rsid w:val="00A52543"/>
    <w:rsid w:val="00A60FFB"/>
    <w:rsid w:val="00A752A0"/>
    <w:rsid w:val="00AB5675"/>
    <w:rsid w:val="00AD1069"/>
    <w:rsid w:val="00AD3079"/>
    <w:rsid w:val="00AF29C9"/>
    <w:rsid w:val="00AF4CED"/>
    <w:rsid w:val="00BC35CD"/>
    <w:rsid w:val="00BC596E"/>
    <w:rsid w:val="00BD0549"/>
    <w:rsid w:val="00BD663F"/>
    <w:rsid w:val="00BE3E32"/>
    <w:rsid w:val="00C52DB9"/>
    <w:rsid w:val="00C8516C"/>
    <w:rsid w:val="00CB3B44"/>
    <w:rsid w:val="00D7294C"/>
    <w:rsid w:val="00DA0EE3"/>
    <w:rsid w:val="00DA3FF0"/>
    <w:rsid w:val="00DB7816"/>
    <w:rsid w:val="00DF2884"/>
    <w:rsid w:val="00E47FB9"/>
    <w:rsid w:val="00E6755C"/>
    <w:rsid w:val="00E85B29"/>
    <w:rsid w:val="00E85CCB"/>
    <w:rsid w:val="00EA409E"/>
    <w:rsid w:val="00EC274A"/>
    <w:rsid w:val="00EC4CAE"/>
    <w:rsid w:val="00ED4F91"/>
    <w:rsid w:val="00EE5D7C"/>
    <w:rsid w:val="00EF2C87"/>
    <w:rsid w:val="00F60A73"/>
    <w:rsid w:val="00F7271A"/>
    <w:rsid w:val="00F83C60"/>
    <w:rsid w:val="00F9669E"/>
    <w:rsid w:val="00F97C5D"/>
    <w:rsid w:val="00FB7921"/>
    <w:rsid w:val="00FD3BA2"/>
    <w:rsid w:val="00FD6F2A"/>
    <w:rsid w:val="00FF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4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24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124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29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F29C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F29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F29C9"/>
    <w:rPr>
      <w:sz w:val="20"/>
      <w:szCs w:val="20"/>
    </w:rPr>
  </w:style>
  <w:style w:type="table" w:styleId="aa">
    <w:name w:val="Table Grid"/>
    <w:basedOn w:val="a1"/>
    <w:uiPriority w:val="59"/>
    <w:rsid w:val="00AF4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4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24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124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29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F29C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F29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F29C9"/>
    <w:rPr>
      <w:sz w:val="20"/>
      <w:szCs w:val="20"/>
    </w:rPr>
  </w:style>
  <w:style w:type="table" w:styleId="aa">
    <w:name w:val="Table Grid"/>
    <w:basedOn w:val="a1"/>
    <w:uiPriority w:val="59"/>
    <w:rsid w:val="00AF4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7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h.wikipedia.org/wiki/%E5%8F%B0%E5%8C%97%E6%8D%B7%E9%81%8B%E6%9D%BF%E5%8D%97%E7%B7%9A" TargetMode="External"/><Relationship Id="rId18" Type="http://schemas.openxmlformats.org/officeDocument/2006/relationships/hyperlink" Target="https://zh.wikipedia.org/wiki/%E5%8F%B0%E5%8C%97%E6%8D%B7%E9%81%8B%E7%92%B0%E7%8B%80%E7%B7%9A" TargetMode="External"/><Relationship Id="rId26" Type="http://schemas.openxmlformats.org/officeDocument/2006/relationships/hyperlink" Target="https://zh.wikipedia.org/wiki/%E5%8F%B0%E5%8C%97%E6%8D%B7%E9%81%8B%E5%8D%97%E5%8C%97%E7%B7%9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zh.wikipedia.org/wiki/File:Taipei_Metro_Line_3.pn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zh.wikipedia.org/wiki/%E5%8F%B0%E5%8C%97%E6%8D%B7%E9%81%8B%E9%BB%83%E7%B7%9A" TargetMode="External"/><Relationship Id="rId25" Type="http://schemas.openxmlformats.org/officeDocument/2006/relationships/hyperlink" Target="https://zh.wikipedia.org/wiki/%E5%8F%B0%E5%8C%97%E6%8D%B7%E9%81%8B%E9%BB%83%E7%B7%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zh.wikipedia.org/wiki/%E7%BE%8E%E9%BA%97%E8%8F%AF%E7%99%BE%E6%A8%82%E5%9C%92" TargetMode="External"/><Relationship Id="rId20" Type="http://schemas.openxmlformats.org/officeDocument/2006/relationships/hyperlink" Target="https://zh.wikipedia.org/wiki/%E5%AF%A6%E8%B8%90%E5%A4%A7%E5%AD%B8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h.wikipedia.org/wiki/File:Taipei_Metro_Line_5.png" TargetMode="Externa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zh.wikipedia.org/wiki/%E5%BE%B7%E6%98%8E%E8%B2%A1%E7%B6%93%E7%A7%91%E6%8A%80%E5%A4%A7%E5%AD%B8" TargetMode="External"/><Relationship Id="rId23" Type="http://schemas.openxmlformats.org/officeDocument/2006/relationships/hyperlink" Target="https://zh.wikipedia.org/wiki/File:Taipei_Metro_Line_2.png" TargetMode="External"/><Relationship Id="rId28" Type="http://schemas.openxmlformats.org/officeDocument/2006/relationships/hyperlink" Target="https://zh.wikipedia.org/wiki/%E5%8F%B0%E5%8C%97%E6%8D%B7%E9%81%8B%E7%92%B0%E7%8B%80%E7%B7%9A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zh.wikipedia.org/wiki/%E5%8F%B0%E5%8C%97%E6%8D%B7%E9%81%8B%E5%8D%97%E5%8C%97%E7%B7%9A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h.wikipedia.org/wiki/File:AB-Kreuz.svg" TargetMode="External"/><Relationship Id="rId14" Type="http://schemas.openxmlformats.org/officeDocument/2006/relationships/hyperlink" Target="https://zh.wikipedia.org/wiki/%E5%8F%B0%E5%8C%97%E6%8D%B7%E9%81%8B%E6%B0%91%E7%94%9F%E6%B1%90%E6%AD%A2%E7%B7%9A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zh.wikipedia.org/wiki/%E5%8F%B0%E5%8C%97%E6%8D%B7%E9%81%8B%E9%BB%83%E7%B7%9A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CB866-2EF9-410E-AA0A-E2ECF340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dyhung_iilab</cp:lastModifiedBy>
  <cp:revision>3</cp:revision>
  <dcterms:created xsi:type="dcterms:W3CDTF">2015-10-03T04:18:00Z</dcterms:created>
  <dcterms:modified xsi:type="dcterms:W3CDTF">2015-10-03T07:19:00Z</dcterms:modified>
</cp:coreProperties>
</file>