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F" w:rsidRPr="0067500F" w:rsidRDefault="0067500F" w:rsidP="0067500F">
      <w:pPr>
        <w:jc w:val="center"/>
        <w:rPr>
          <w:rFonts w:ascii="Arial" w:hAnsi="Arial" w:cs="Arial"/>
          <w:i/>
          <w:sz w:val="32"/>
          <w:szCs w:val="32"/>
          <w:bdr w:val="single" w:sz="4" w:space="0" w:color="auto"/>
        </w:rPr>
      </w:pPr>
      <w:r w:rsidRPr="0067500F">
        <w:rPr>
          <w:rFonts w:ascii="Arial" w:hAnsi="Arial" w:cs="Arial" w:hint="eastAsia"/>
          <w:i/>
          <w:sz w:val="32"/>
          <w:szCs w:val="32"/>
          <w:bdr w:val="single" w:sz="4" w:space="0" w:color="auto"/>
        </w:rPr>
        <w:t>題組四</w:t>
      </w:r>
      <w:r w:rsidRPr="0067500F">
        <w:rPr>
          <w:rFonts w:ascii="Arial" w:hAnsi="Arial" w:cs="Arial" w:hint="eastAsia"/>
          <w:i/>
          <w:sz w:val="32"/>
          <w:szCs w:val="32"/>
          <w:bdr w:val="single" w:sz="4" w:space="0" w:color="auto"/>
        </w:rPr>
        <w:t xml:space="preserve">  </w:t>
      </w:r>
      <w:r w:rsidRPr="0067500F">
        <w:rPr>
          <w:rFonts w:ascii="Arial" w:hAnsi="Arial" w:cs="Arial" w:hint="eastAsia"/>
          <w:i/>
          <w:sz w:val="32"/>
          <w:szCs w:val="32"/>
          <w:bdr w:val="single" w:sz="4" w:space="0" w:color="auto"/>
        </w:rPr>
        <w:t>參考答案</w:t>
      </w:r>
    </w:p>
    <w:p w:rsidR="0067500F" w:rsidRDefault="0067500F" w:rsidP="0067500F">
      <w:pPr>
        <w:jc w:val="both"/>
        <w:rPr>
          <w:rFonts w:ascii="Arial" w:hAnsi="Arial" w:cs="Arial"/>
        </w:rPr>
      </w:pPr>
    </w:p>
    <w:p w:rsidR="0067500F" w:rsidRPr="0067500F" w:rsidRDefault="002B5A23" w:rsidP="0067500F">
      <w:pPr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7339965</wp:posOffset>
            </wp:positionH>
            <wp:positionV relativeFrom="paragraph">
              <wp:posOffset>11100</wp:posOffset>
            </wp:positionV>
            <wp:extent cx="1144270" cy="1144270"/>
            <wp:effectExtent l="38100" t="38100" r="36830" b="36830"/>
            <wp:wrapTight wrapText="bothSides">
              <wp:wrapPolygon edited="0">
                <wp:start x="-719" y="-719"/>
                <wp:lineTo x="-719" y="20857"/>
                <wp:lineTo x="-360" y="21936"/>
                <wp:lineTo x="21936" y="21936"/>
                <wp:lineTo x="21936" y="2158"/>
                <wp:lineTo x="21576" y="-360"/>
                <wp:lineTo x="20857" y="-719"/>
                <wp:lineTo x="-719" y="-719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20304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0F" w:rsidRPr="0067500F">
        <w:rPr>
          <w:rFonts w:ascii="Arial" w:hAnsi="Arial" w:cs="Arial"/>
        </w:rPr>
        <w:t>現階段的電子商務發展，對大部分的企業而言，仍處於起步的階段，可能並未真正掌握電子商務發展的重點及基本精神，造成發展策略上產生不正確的扭曲。在形成電子商務的發展策略之前，有一些重要的因素必須先行關照。</w:t>
      </w:r>
    </w:p>
    <w:p w:rsidR="0067500F" w:rsidRPr="0067500F" w:rsidRDefault="0067500F" w:rsidP="0067500F">
      <w:pPr>
        <w:jc w:val="both"/>
        <w:rPr>
          <w:rFonts w:ascii="Arial" w:hAnsi="Arial" w:cs="Arial"/>
        </w:rPr>
      </w:pPr>
    </w:p>
    <w:p w:rsidR="0067500F" w:rsidRPr="0067500F" w:rsidRDefault="0067500F" w:rsidP="002B5A23">
      <w:pPr>
        <w:ind w:leftChars="200" w:left="960" w:hangingChars="200" w:hanging="480"/>
        <w:jc w:val="both"/>
        <w:rPr>
          <w:rFonts w:ascii="Arial" w:hAnsi="Arial" w:cs="Arial"/>
        </w:rPr>
      </w:pPr>
      <w:r w:rsidRPr="0067500F">
        <w:rPr>
          <w:rFonts w:ascii="Arial" w:hAnsi="Arial" w:cs="Arial"/>
        </w:rPr>
        <w:t>一、安全性：根據</w:t>
      </w:r>
      <w:r w:rsidRPr="0067500F">
        <w:rPr>
          <w:rFonts w:ascii="Arial" w:hAnsi="Arial" w:cs="Arial"/>
        </w:rPr>
        <w:t>Sterling Commerce</w:t>
      </w:r>
      <w:r w:rsidRPr="0067500F">
        <w:rPr>
          <w:rFonts w:ascii="Arial" w:hAnsi="Arial" w:cs="Arial"/>
        </w:rPr>
        <w:t>公司的</w:t>
      </w:r>
      <w:r w:rsidRPr="0067500F">
        <w:rPr>
          <w:rFonts w:ascii="Arial" w:hAnsi="Arial" w:cs="Arial"/>
        </w:rPr>
        <w:t>Johnny Long</w:t>
      </w:r>
      <w:r w:rsidRPr="0067500F">
        <w:rPr>
          <w:rFonts w:ascii="Arial" w:hAnsi="Arial" w:cs="Arial"/>
        </w:rPr>
        <w:t>分析。電子商務安全性有十二</w:t>
      </w:r>
      <w:proofErr w:type="gramStart"/>
      <w:r w:rsidRPr="0067500F">
        <w:rPr>
          <w:rFonts w:ascii="Arial" w:hAnsi="Arial" w:cs="Arial"/>
        </w:rPr>
        <w:t>個</w:t>
      </w:r>
      <w:proofErr w:type="gramEnd"/>
      <w:r w:rsidRPr="0067500F">
        <w:rPr>
          <w:rFonts w:ascii="Arial" w:hAnsi="Arial" w:cs="Arial"/>
        </w:rPr>
        <w:t>關鍵的因素必須考慮：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防火牆（</w:t>
      </w:r>
      <w:r w:rsidRPr="002B5A23">
        <w:rPr>
          <w:rFonts w:ascii="Arial" w:eastAsia="標楷體" w:hAnsi="Arial" w:cs="Arial"/>
          <w:i/>
        </w:rPr>
        <w:t>Firewalls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  <w:bookmarkStart w:id="0" w:name="_GoBack"/>
      <w:bookmarkEnd w:id="0"/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資料加密（</w:t>
      </w:r>
      <w:r w:rsidRPr="002B5A23">
        <w:rPr>
          <w:rFonts w:ascii="Arial" w:eastAsia="標楷體" w:hAnsi="Arial" w:cs="Arial"/>
          <w:i/>
        </w:rPr>
        <w:t>Data Encryption tools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認證及認證的管理（</w:t>
      </w:r>
      <w:r w:rsidRPr="002B5A23">
        <w:rPr>
          <w:rFonts w:ascii="Arial" w:eastAsia="標楷體" w:hAnsi="Arial" w:cs="Arial"/>
          <w:i/>
        </w:rPr>
        <w:t>Certification and Key Management Solutions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連線控制機制（</w:t>
      </w:r>
      <w:r w:rsidRPr="002B5A23">
        <w:rPr>
          <w:rFonts w:ascii="Arial" w:eastAsia="標楷體" w:hAnsi="Arial" w:cs="Arial"/>
          <w:i/>
        </w:rPr>
        <w:t>Access Control Mechanisms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防毒技術（</w:t>
      </w:r>
      <w:r w:rsidRPr="002B5A23">
        <w:rPr>
          <w:rFonts w:ascii="Arial" w:eastAsia="標楷體" w:hAnsi="Arial" w:cs="Arial"/>
          <w:i/>
        </w:rPr>
        <w:t>Antivirus Products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電子商務管理工具（</w:t>
      </w:r>
      <w:r w:rsidRPr="002B5A23">
        <w:rPr>
          <w:rFonts w:ascii="Arial" w:eastAsia="標楷體" w:hAnsi="Arial" w:cs="Arial"/>
          <w:i/>
        </w:rPr>
        <w:t>EC Management Tools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電子簽證（</w:t>
      </w:r>
      <w:r w:rsidRPr="002B5A23">
        <w:rPr>
          <w:rFonts w:ascii="Arial" w:eastAsia="標楷體" w:hAnsi="Arial" w:cs="Arial"/>
          <w:i/>
        </w:rPr>
        <w:t>Single Sign-on Technology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干擾偵測（</w:t>
      </w:r>
      <w:r w:rsidRPr="002B5A23">
        <w:rPr>
          <w:rFonts w:ascii="Arial" w:eastAsia="標楷體" w:hAnsi="Arial" w:cs="Arial"/>
          <w:i/>
        </w:rPr>
        <w:t>Intrusion Detection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2B5A23" w:rsidRDefault="0067500F" w:rsidP="002B5A23">
      <w:pPr>
        <w:ind w:leftChars="400" w:left="960"/>
        <w:jc w:val="both"/>
        <w:rPr>
          <w:rFonts w:ascii="Arial" w:eastAsia="標楷體" w:hAnsi="Arial" w:cs="Arial"/>
          <w:i/>
        </w:rPr>
      </w:pPr>
      <w:r w:rsidRPr="002B5A23">
        <w:rPr>
          <w:rFonts w:ascii="Arial" w:eastAsia="標楷體" w:hAnsi="Arial" w:cs="Arial"/>
          <w:i/>
        </w:rPr>
        <w:t>●</w:t>
      </w:r>
      <w:r w:rsidRPr="002B5A23">
        <w:rPr>
          <w:rFonts w:ascii="Arial" w:eastAsia="標楷體" w:hAnsi="Arial" w:cs="Arial"/>
          <w:i/>
        </w:rPr>
        <w:t>安全性（</w:t>
      </w:r>
      <w:r w:rsidRPr="002B5A23">
        <w:rPr>
          <w:rFonts w:ascii="Arial" w:eastAsia="標楷體" w:hAnsi="Arial" w:cs="Arial"/>
          <w:i/>
        </w:rPr>
        <w:t>Physical Security</w:t>
      </w:r>
      <w:r w:rsidRPr="002B5A23">
        <w:rPr>
          <w:rFonts w:ascii="Arial" w:eastAsia="標楷體" w:hAnsi="Arial" w:cs="Arial"/>
          <w:i/>
        </w:rPr>
        <w:t>）</w:t>
      </w:r>
      <w:r w:rsidRPr="002B5A23">
        <w:rPr>
          <w:rFonts w:ascii="Arial" w:eastAsia="標楷體" w:hAnsi="Arial" w:cs="Arial"/>
          <w:i/>
        </w:rPr>
        <w:t xml:space="preserve"> </w:t>
      </w:r>
    </w:p>
    <w:p w:rsidR="0067500F" w:rsidRPr="0067500F" w:rsidRDefault="0067500F" w:rsidP="002B5A23">
      <w:pPr>
        <w:ind w:leftChars="200" w:left="480"/>
        <w:jc w:val="both"/>
        <w:rPr>
          <w:rFonts w:ascii="Arial" w:hAnsi="Arial" w:cs="Arial"/>
        </w:rPr>
      </w:pPr>
      <w:r w:rsidRPr="0067500F">
        <w:rPr>
          <w:rFonts w:ascii="Arial" w:hAnsi="Arial" w:cs="Arial"/>
        </w:rPr>
        <w:t>二、開一個</w:t>
      </w:r>
      <w:r w:rsidRPr="0067500F">
        <w:rPr>
          <w:rFonts w:ascii="Arial" w:hAnsi="Arial" w:cs="Arial"/>
        </w:rPr>
        <w:t>Web</w:t>
      </w:r>
      <w:r w:rsidRPr="0067500F">
        <w:rPr>
          <w:rFonts w:ascii="Arial" w:hAnsi="Arial" w:cs="Arial"/>
        </w:rPr>
        <w:t>，</w:t>
      </w:r>
      <w:r w:rsidRPr="0067500F">
        <w:rPr>
          <w:rFonts w:ascii="Arial" w:hAnsi="Arial" w:cs="Arial"/>
        </w:rPr>
        <w:t>no problem</w:t>
      </w:r>
      <w:r w:rsidRPr="0067500F">
        <w:rPr>
          <w:rFonts w:ascii="Arial" w:hAnsi="Arial" w:cs="Arial"/>
        </w:rPr>
        <w:t>！開一個成功的</w:t>
      </w:r>
      <w:r w:rsidRPr="0067500F">
        <w:rPr>
          <w:rFonts w:ascii="Arial" w:hAnsi="Arial" w:cs="Arial"/>
        </w:rPr>
        <w:t>Web</w:t>
      </w:r>
      <w:r w:rsidRPr="0067500F">
        <w:rPr>
          <w:rFonts w:ascii="Arial" w:hAnsi="Arial" w:cs="Arial"/>
        </w:rPr>
        <w:t>，</w:t>
      </w:r>
      <w:r w:rsidRPr="0067500F">
        <w:rPr>
          <w:rFonts w:ascii="Arial" w:hAnsi="Arial" w:cs="Arial"/>
        </w:rPr>
        <w:t>that's the problem</w:t>
      </w:r>
      <w:r w:rsidRPr="0067500F">
        <w:rPr>
          <w:rFonts w:ascii="Arial" w:hAnsi="Arial" w:cs="Arial"/>
        </w:rPr>
        <w:t>！</w:t>
      </w:r>
    </w:p>
    <w:p w:rsidR="0067500F" w:rsidRPr="0067500F" w:rsidRDefault="0067500F" w:rsidP="0067500F">
      <w:pPr>
        <w:jc w:val="both"/>
        <w:rPr>
          <w:rFonts w:ascii="Arial" w:hAnsi="Arial" w:cs="Arial"/>
        </w:rPr>
      </w:pPr>
    </w:p>
    <w:p w:rsidR="0067500F" w:rsidRPr="0067500F" w:rsidRDefault="0067500F" w:rsidP="002B5A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auto" w:fill="auto"/>
        <w:ind w:firstLineChars="200" w:firstLine="480"/>
        <w:jc w:val="both"/>
        <w:rPr>
          <w:rFonts w:ascii="Arial" w:hAnsi="Arial" w:cs="Arial"/>
        </w:rPr>
      </w:pPr>
      <w:r w:rsidRPr="0067500F">
        <w:rPr>
          <w:rFonts w:ascii="Arial" w:hAnsi="Arial" w:cs="Arial"/>
        </w:rPr>
        <w:t>現在企業及個人掛一個</w:t>
      </w:r>
      <w:r w:rsidRPr="0067500F">
        <w:rPr>
          <w:rFonts w:ascii="Arial" w:hAnsi="Arial" w:cs="Arial"/>
        </w:rPr>
        <w:t>web</w:t>
      </w:r>
      <w:r w:rsidRPr="0067500F">
        <w:rPr>
          <w:rFonts w:ascii="Arial" w:hAnsi="Arial" w:cs="Arial"/>
        </w:rPr>
        <w:t>似乎已經是很常見的一件事，上</w:t>
      </w:r>
      <w:proofErr w:type="spellStart"/>
      <w:r w:rsidRPr="0067500F">
        <w:rPr>
          <w:rFonts w:ascii="Arial" w:hAnsi="Arial" w:cs="Arial"/>
        </w:rPr>
        <w:t>HomePage</w:t>
      </w:r>
      <w:proofErr w:type="spellEnd"/>
      <w:r w:rsidRPr="0067500F">
        <w:rPr>
          <w:rFonts w:ascii="Arial" w:hAnsi="Arial" w:cs="Arial"/>
        </w:rPr>
        <w:t>成為一個</w:t>
      </w:r>
      <w:r w:rsidRPr="0067500F">
        <w:rPr>
          <w:rFonts w:ascii="Arial" w:hAnsi="Arial" w:cs="Arial"/>
        </w:rPr>
        <w:t>Fashion</w:t>
      </w:r>
      <w:r w:rsidRPr="0067500F">
        <w:rPr>
          <w:rFonts w:ascii="Arial" w:hAnsi="Arial" w:cs="Arial"/>
        </w:rPr>
        <w:t>。但是愈來愈明顯的一個事實是，所謂「死的網站」（</w:t>
      </w:r>
      <w:r w:rsidRPr="0067500F">
        <w:rPr>
          <w:rFonts w:ascii="Arial" w:hAnsi="Arial" w:cs="Arial"/>
        </w:rPr>
        <w:t>Dead Web</w:t>
      </w:r>
      <w:r w:rsidRPr="0067500F">
        <w:rPr>
          <w:rFonts w:ascii="Arial" w:hAnsi="Arial" w:cs="Arial"/>
        </w:rPr>
        <w:t>）卻正在以前所未有的速度成長，這些網站以</w:t>
      </w:r>
      <w:r w:rsidRPr="0067500F">
        <w:rPr>
          <w:rFonts w:ascii="Arial" w:hAnsi="Arial" w:cs="Arial"/>
        </w:rPr>
        <w:t>WWW</w:t>
      </w:r>
      <w:r w:rsidRPr="0067500F">
        <w:rPr>
          <w:rFonts w:ascii="Arial" w:hAnsi="Arial" w:cs="Arial"/>
        </w:rPr>
        <w:t>的型式存在，但是卻沒有發揮這個媒體的特色及作用，這個現象以後有可能和我們的太空軌道上的殘骸一樣令人慘不忍睹。</w:t>
      </w:r>
    </w:p>
    <w:p w:rsidR="0067500F" w:rsidRPr="0067500F" w:rsidRDefault="0067500F" w:rsidP="0067500F">
      <w:pPr>
        <w:jc w:val="both"/>
        <w:rPr>
          <w:rFonts w:ascii="Arial" w:hAnsi="Arial" w:cs="Arial"/>
        </w:rPr>
      </w:pPr>
    </w:p>
    <w:p w:rsidR="0067500F" w:rsidRPr="0067500F" w:rsidRDefault="0067500F" w:rsidP="002B5A23">
      <w:pPr>
        <w:ind w:firstLineChars="200" w:firstLine="480"/>
        <w:jc w:val="both"/>
        <w:rPr>
          <w:rFonts w:ascii="Arial" w:hAnsi="Arial" w:cs="Arial"/>
        </w:rPr>
      </w:pPr>
      <w:r w:rsidRPr="0067500F">
        <w:rPr>
          <w:rFonts w:ascii="Arial" w:hAnsi="Arial" w:cs="Arial"/>
        </w:rPr>
        <w:t>多媒體與網際網路的結合，導致網際網路的資料流量急速成長，網路塞車已是網路族的最大夢魘，全球資訊網（</w:t>
      </w:r>
      <w:r w:rsidRPr="0067500F">
        <w:rPr>
          <w:rFonts w:ascii="Arial" w:hAnsi="Arial" w:cs="Arial"/>
        </w:rPr>
        <w:t>WWW</w:t>
      </w:r>
      <w:r w:rsidRPr="0067500F">
        <w:rPr>
          <w:rFonts w:ascii="Arial" w:hAnsi="Arial" w:cs="Arial"/>
        </w:rPr>
        <w:t>）已成了「</w:t>
      </w:r>
      <w:r w:rsidRPr="0067500F">
        <w:rPr>
          <w:rFonts w:ascii="Arial" w:hAnsi="Arial" w:cs="Arial"/>
        </w:rPr>
        <w:t xml:space="preserve">Wait </w:t>
      </w:r>
      <w:proofErr w:type="spellStart"/>
      <w:r w:rsidRPr="0067500F">
        <w:rPr>
          <w:rFonts w:ascii="Arial" w:hAnsi="Arial" w:cs="Arial"/>
        </w:rPr>
        <w:t>Wait</w:t>
      </w:r>
      <w:proofErr w:type="spellEnd"/>
      <w:r w:rsidRPr="0067500F">
        <w:rPr>
          <w:rFonts w:ascii="Arial" w:hAnsi="Arial" w:cs="Arial"/>
        </w:rPr>
        <w:t xml:space="preserve"> </w:t>
      </w:r>
      <w:proofErr w:type="spellStart"/>
      <w:r w:rsidRPr="0067500F">
        <w:rPr>
          <w:rFonts w:ascii="Arial" w:hAnsi="Arial" w:cs="Arial"/>
        </w:rPr>
        <w:t>Wait</w:t>
      </w:r>
      <w:proofErr w:type="spellEnd"/>
      <w:r w:rsidRPr="0067500F">
        <w:rPr>
          <w:rFonts w:ascii="Arial" w:hAnsi="Arial" w:cs="Arial"/>
        </w:rPr>
        <w:t>」，網際網路面臨影響其未來能否繼續蓬勃發展的關鍵之一，即是使用者的接取速率能否再次地提升。</w:t>
      </w:r>
    </w:p>
    <w:p w:rsidR="0067500F" w:rsidRDefault="0067500F" w:rsidP="0067500F">
      <w:pPr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410"/>
        <w:gridCol w:w="2531"/>
        <w:gridCol w:w="2509"/>
        <w:gridCol w:w="2472"/>
      </w:tblGrid>
      <w:tr w:rsidR="002B5A23" w:rsidRPr="0059776C" w:rsidTr="0059776C">
        <w:tc>
          <w:tcPr>
            <w:tcW w:w="2552" w:type="dxa"/>
            <w:tcBorders>
              <w:tl2br w:val="single" w:sz="4" w:space="0" w:color="auto"/>
            </w:tcBorders>
            <w:shd w:val="pct15" w:color="auto" w:fill="auto"/>
          </w:tcPr>
          <w:p w:rsidR="002B5A23" w:rsidRPr="0059776C" w:rsidRDefault="0059776C" w:rsidP="0059776C">
            <w:pPr>
              <w:ind w:rightChars="-13" w:right="-31"/>
              <w:jc w:val="right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遲延時間</w:t>
            </w:r>
          </w:p>
          <w:p w:rsidR="009E3175" w:rsidRPr="0059776C" w:rsidRDefault="0059776C" w:rsidP="0059776C">
            <w:pPr>
              <w:ind w:leftChars="-49" w:left="-118" w:rightChars="-7" w:right="-17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張數</w:t>
            </w:r>
          </w:p>
        </w:tc>
        <w:tc>
          <w:tcPr>
            <w:tcW w:w="2410" w:type="dxa"/>
            <w:shd w:val="pct15" w:color="auto" w:fill="auto"/>
          </w:tcPr>
          <w:p w:rsidR="002B5A23" w:rsidRPr="0059776C" w:rsidRDefault="0059776C" w:rsidP="0059776C">
            <w:pPr>
              <w:ind w:leftChars="-25" w:left="-60" w:rightChars="-20" w:right="-48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下午</w:t>
            </w:r>
          </w:p>
          <w:p w:rsidR="0059776C" w:rsidRPr="0059776C" w:rsidRDefault="0059776C" w:rsidP="0059776C">
            <w:pPr>
              <w:ind w:leftChars="-25" w:left="-60" w:rightChars="-20" w:right="-48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六時</w:t>
            </w:r>
          </w:p>
        </w:tc>
        <w:tc>
          <w:tcPr>
            <w:tcW w:w="2531" w:type="dxa"/>
            <w:shd w:val="pct15" w:color="auto" w:fill="auto"/>
          </w:tcPr>
          <w:p w:rsidR="0059776C" w:rsidRPr="0059776C" w:rsidRDefault="0059776C" w:rsidP="0059776C">
            <w:pPr>
              <w:ind w:leftChars="-25" w:left="-60" w:rightChars="-30" w:right="-72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下午</w:t>
            </w:r>
          </w:p>
          <w:p w:rsidR="002B5A23" w:rsidRPr="0059776C" w:rsidRDefault="0059776C" w:rsidP="0059776C">
            <w:pPr>
              <w:ind w:leftChars="-25" w:left="-60" w:rightChars="-30" w:right="-72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六時至七時</w:t>
            </w:r>
          </w:p>
        </w:tc>
        <w:tc>
          <w:tcPr>
            <w:tcW w:w="2509" w:type="dxa"/>
            <w:shd w:val="pct15" w:color="auto" w:fill="auto"/>
          </w:tcPr>
          <w:p w:rsidR="002B5A23" w:rsidRPr="0059776C" w:rsidRDefault="0059776C" w:rsidP="0059776C">
            <w:pPr>
              <w:ind w:leftChars="-26" w:left="-62" w:rightChars="-33" w:right="-79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下午</w:t>
            </w:r>
          </w:p>
          <w:p w:rsidR="0059776C" w:rsidRPr="0059776C" w:rsidRDefault="0059776C" w:rsidP="0059776C">
            <w:pPr>
              <w:ind w:leftChars="-26" w:left="-62" w:rightChars="-33" w:right="-79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八時至九時</w:t>
            </w:r>
          </w:p>
        </w:tc>
        <w:tc>
          <w:tcPr>
            <w:tcW w:w="2472" w:type="dxa"/>
            <w:shd w:val="pct15" w:color="auto" w:fill="auto"/>
          </w:tcPr>
          <w:p w:rsidR="0059776C" w:rsidRPr="0059776C" w:rsidRDefault="0059776C" w:rsidP="0059776C">
            <w:pPr>
              <w:ind w:leftChars="-34" w:left="-82" w:rightChars="-22" w:right="-53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下午</w:t>
            </w:r>
          </w:p>
          <w:p w:rsidR="002B5A23" w:rsidRPr="0059776C" w:rsidRDefault="0059776C" w:rsidP="0059776C">
            <w:pPr>
              <w:ind w:leftChars="-34" w:left="-82" w:rightChars="-22" w:right="-53"/>
              <w:jc w:val="distribute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九時至十時</w:t>
            </w:r>
          </w:p>
        </w:tc>
      </w:tr>
      <w:tr w:rsidR="002B5A23" w:rsidRPr="0059776C" w:rsidTr="0059776C">
        <w:tc>
          <w:tcPr>
            <w:tcW w:w="2552" w:type="dxa"/>
            <w:shd w:val="pct15" w:color="auto" w:fill="auto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1-1999</w:t>
            </w:r>
            <w:r w:rsidRPr="0059776C">
              <w:rPr>
                <w:rFonts w:ascii="Arial" w:hAnsi="Arial" w:cs="Arial" w:hint="eastAsia"/>
              </w:rPr>
              <w:t>張</w:t>
            </w:r>
          </w:p>
        </w:tc>
        <w:tc>
          <w:tcPr>
            <w:tcW w:w="2410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1,500</w:t>
            </w:r>
          </w:p>
        </w:tc>
        <w:tc>
          <w:tcPr>
            <w:tcW w:w="2531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25,000</w:t>
            </w:r>
          </w:p>
        </w:tc>
        <w:tc>
          <w:tcPr>
            <w:tcW w:w="2509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35,000</w:t>
            </w:r>
          </w:p>
        </w:tc>
        <w:tc>
          <w:tcPr>
            <w:tcW w:w="2472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45,000</w:t>
            </w:r>
          </w:p>
        </w:tc>
      </w:tr>
      <w:tr w:rsidR="002B5A23" w:rsidRPr="0059776C" w:rsidTr="0059776C">
        <w:tc>
          <w:tcPr>
            <w:tcW w:w="2552" w:type="dxa"/>
            <w:shd w:val="pct15" w:color="auto" w:fill="auto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2000</w:t>
            </w:r>
            <w:r w:rsidRPr="0059776C">
              <w:rPr>
                <w:rFonts w:ascii="Arial" w:hAnsi="Arial" w:cs="Arial" w:hint="eastAsia"/>
              </w:rPr>
              <w:t>張以上</w:t>
            </w:r>
          </w:p>
        </w:tc>
        <w:tc>
          <w:tcPr>
            <w:tcW w:w="2410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3,000</w:t>
            </w:r>
          </w:p>
        </w:tc>
        <w:tc>
          <w:tcPr>
            <w:tcW w:w="2531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40,000</w:t>
            </w:r>
          </w:p>
        </w:tc>
        <w:tc>
          <w:tcPr>
            <w:tcW w:w="2509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50,000</w:t>
            </w:r>
          </w:p>
        </w:tc>
        <w:tc>
          <w:tcPr>
            <w:tcW w:w="2472" w:type="dxa"/>
            <w:vAlign w:val="center"/>
          </w:tcPr>
          <w:p w:rsidR="002B5A23" w:rsidRPr="0059776C" w:rsidRDefault="0059776C" w:rsidP="0059776C">
            <w:pPr>
              <w:jc w:val="center"/>
              <w:rPr>
                <w:rFonts w:ascii="Arial" w:hAnsi="Arial" w:cs="Arial"/>
              </w:rPr>
            </w:pPr>
            <w:r w:rsidRPr="0059776C">
              <w:rPr>
                <w:rFonts w:ascii="Arial" w:hAnsi="Arial" w:cs="Arial" w:hint="eastAsia"/>
              </w:rPr>
              <w:t>60,000</w:t>
            </w:r>
          </w:p>
        </w:tc>
      </w:tr>
    </w:tbl>
    <w:p w:rsidR="002B5A23" w:rsidRDefault="002B5A23" w:rsidP="0067500F">
      <w:pPr>
        <w:jc w:val="both"/>
        <w:rPr>
          <w:rFonts w:ascii="Arial" w:hAnsi="Arial" w:cs="Arial"/>
        </w:rPr>
      </w:pPr>
    </w:p>
    <w:p w:rsidR="0067500F" w:rsidRPr="0059776C" w:rsidRDefault="0067500F" w:rsidP="0067500F">
      <w:pPr>
        <w:jc w:val="both"/>
        <w:rPr>
          <w:rFonts w:ascii="Arial" w:hAnsi="Arial" w:cs="Arial"/>
          <w:i/>
          <w:u w:val="single"/>
        </w:rPr>
      </w:pPr>
      <w:r w:rsidRPr="0059776C">
        <w:rPr>
          <w:rFonts w:ascii="Arial" w:hAnsi="Arial" w:cs="Arial"/>
          <w:i/>
          <w:u w:val="single"/>
        </w:rPr>
        <w:t>56 Kbps</w:t>
      </w:r>
      <w:r w:rsidRPr="0059776C">
        <w:rPr>
          <w:rFonts w:ascii="Arial" w:hAnsi="Arial" w:cs="Arial"/>
          <w:i/>
          <w:u w:val="single"/>
        </w:rPr>
        <w:t>數據機的標準</w:t>
      </w:r>
      <w:r w:rsidRPr="0059776C">
        <w:rPr>
          <w:rFonts w:ascii="Arial" w:hAnsi="Arial" w:cs="Arial"/>
          <w:i/>
          <w:u w:val="single"/>
        </w:rPr>
        <w:t>V.90</w:t>
      </w:r>
      <w:proofErr w:type="gramStart"/>
      <w:r w:rsidRPr="0059776C">
        <w:rPr>
          <w:rFonts w:ascii="Arial" w:hAnsi="Arial" w:cs="Arial"/>
          <w:i/>
          <w:u w:val="single"/>
        </w:rPr>
        <w:t>甫</w:t>
      </w:r>
      <w:proofErr w:type="gramEnd"/>
      <w:r w:rsidRPr="0059776C">
        <w:rPr>
          <w:rFonts w:ascii="Arial" w:hAnsi="Arial" w:cs="Arial"/>
          <w:i/>
          <w:u w:val="single"/>
        </w:rPr>
        <w:t>於今年</w:t>
      </w:r>
      <w:r w:rsidRPr="0059776C">
        <w:rPr>
          <w:rFonts w:ascii="Arial" w:hAnsi="Arial" w:cs="Arial"/>
          <w:i/>
          <w:u w:val="single"/>
        </w:rPr>
        <w:t>2</w:t>
      </w:r>
      <w:r w:rsidRPr="0059776C">
        <w:rPr>
          <w:rFonts w:ascii="Arial" w:hAnsi="Arial" w:cs="Arial"/>
          <w:i/>
          <w:u w:val="single"/>
        </w:rPr>
        <w:t>月制定完成，但似乎並未替網路族帶來歡欣，究其原由，其所提升之速率仍有限，無法滿足現今網路族的傳輸需求，但其</w:t>
      </w:r>
      <w:proofErr w:type="gramStart"/>
      <w:r w:rsidRPr="0059776C">
        <w:rPr>
          <w:rFonts w:ascii="Arial" w:hAnsi="Arial" w:cs="Arial"/>
          <w:i/>
          <w:u w:val="single"/>
        </w:rPr>
        <w:t>隨購即</w:t>
      </w:r>
      <w:proofErr w:type="gramEnd"/>
      <w:r w:rsidRPr="0059776C">
        <w:rPr>
          <w:rFonts w:ascii="Arial" w:hAnsi="Arial" w:cs="Arial"/>
          <w:i/>
          <w:u w:val="single"/>
        </w:rPr>
        <w:t>用，利用一般電話撥接，不須由專業技術人員安裝之便利性，受到網路族所肯定。</w:t>
      </w:r>
    </w:p>
    <w:p w:rsidR="0067500F" w:rsidRPr="0067500F" w:rsidRDefault="0067500F" w:rsidP="0067500F">
      <w:pPr>
        <w:jc w:val="both"/>
        <w:rPr>
          <w:rFonts w:ascii="Arial" w:hAnsi="Arial" w:cs="Arial"/>
        </w:rPr>
      </w:pPr>
    </w:p>
    <w:p w:rsidR="0059776C" w:rsidRDefault="0059776C" w:rsidP="0067500F">
      <w:pPr>
        <w:jc w:val="both"/>
        <w:rPr>
          <w:rFonts w:ascii="Arial" w:hAnsi="Arial" w:cs="Arial"/>
        </w:rPr>
        <w:sectPr w:rsidR="0059776C" w:rsidSect="001C06D4">
          <w:headerReference w:type="default" r:id="rId7"/>
          <w:footerReference w:type="default" r:id="rId8"/>
          <w:pgSz w:w="16838" w:h="11906" w:orient="landscape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67500F" w:rsidRPr="0067500F" w:rsidRDefault="0067500F" w:rsidP="0059776C">
      <w:pPr>
        <w:ind w:firstLineChars="200" w:firstLine="480"/>
        <w:jc w:val="both"/>
        <w:rPr>
          <w:rFonts w:ascii="Arial" w:hAnsi="Arial" w:cs="Arial"/>
        </w:rPr>
      </w:pPr>
      <w:r w:rsidRPr="0067500F">
        <w:rPr>
          <w:rFonts w:ascii="Arial" w:hAnsi="Arial" w:cs="Arial"/>
        </w:rPr>
        <w:t>在現今的各種傳輸媒體網路中，電話網路乃是全世界遍佈最廣的傳輸網路，亦是連線上網最方便的途徑，因之如何在電話網路上提供高速的傳輸速率，成為最熱門的研發標的。</w:t>
      </w:r>
      <w:r w:rsidRPr="0067500F">
        <w:rPr>
          <w:rFonts w:ascii="Arial" w:hAnsi="Arial" w:cs="Arial"/>
        </w:rPr>
        <w:t>ADSL</w:t>
      </w:r>
      <w:r w:rsidRPr="0067500F">
        <w:rPr>
          <w:rFonts w:ascii="Arial" w:hAnsi="Arial" w:cs="Arial"/>
        </w:rPr>
        <w:t>（非對稱數位用戶迴路）在此需求下應運而生，其透過一條一般電話線路，同時提供一般的電話與高速數據傳輸的服務，為網路族帶來無限的希望。</w:t>
      </w:r>
    </w:p>
    <w:p w:rsidR="0067500F" w:rsidRPr="0067500F" w:rsidRDefault="0067500F" w:rsidP="0059776C">
      <w:pPr>
        <w:ind w:firstLineChars="200" w:firstLine="480"/>
        <w:jc w:val="both"/>
        <w:rPr>
          <w:rFonts w:ascii="Arial" w:hAnsi="Arial" w:cs="Arial"/>
        </w:rPr>
      </w:pPr>
    </w:p>
    <w:p w:rsidR="0059776C" w:rsidRDefault="0059776C" w:rsidP="0059776C">
      <w:pPr>
        <w:ind w:firstLineChars="200" w:firstLine="480"/>
        <w:jc w:val="both"/>
        <w:rPr>
          <w:rFonts w:ascii="Arial" w:eastAsia="標楷體" w:hAnsi="Arial" w:cs="Arial"/>
        </w:rPr>
      </w:pPr>
      <w:r w:rsidRPr="0059776C">
        <w:rPr>
          <w:rFonts w:ascii="Arial" w:eastAsia="標楷體" w:hAnsi="Arial" w:cs="Arial"/>
        </w:rPr>
        <w:t>ANSI</w:t>
      </w:r>
      <w:r w:rsidRPr="0059776C">
        <w:rPr>
          <w:rFonts w:ascii="Arial" w:eastAsia="標楷體" w:hAnsi="Arial" w:cs="Arial"/>
        </w:rPr>
        <w:t>與</w:t>
      </w:r>
      <w:r w:rsidRPr="0059776C">
        <w:rPr>
          <w:rFonts w:ascii="Arial" w:eastAsia="標楷體" w:hAnsi="Arial" w:cs="Arial"/>
        </w:rPr>
        <w:t>ETSI</w:t>
      </w:r>
      <w:r w:rsidRPr="0059776C">
        <w:rPr>
          <w:rFonts w:ascii="Arial" w:eastAsia="標楷體" w:hAnsi="Arial" w:cs="Arial"/>
        </w:rPr>
        <w:t>已決定採用</w:t>
      </w:r>
      <w:r w:rsidRPr="0059776C">
        <w:rPr>
          <w:rFonts w:ascii="Arial" w:eastAsia="標楷體" w:hAnsi="Arial" w:cs="Arial"/>
        </w:rPr>
        <w:t>DMT</w:t>
      </w:r>
      <w:r w:rsidRPr="0059776C">
        <w:rPr>
          <w:rFonts w:ascii="Arial" w:eastAsia="標楷體" w:hAnsi="Arial" w:cs="Arial"/>
        </w:rPr>
        <w:t>（</w:t>
      </w:r>
      <w:r w:rsidRPr="0059776C">
        <w:rPr>
          <w:rFonts w:ascii="Arial" w:eastAsia="標楷體" w:hAnsi="Arial" w:cs="Arial"/>
        </w:rPr>
        <w:t xml:space="preserve">Discrete </w:t>
      </w:r>
      <w:proofErr w:type="spellStart"/>
      <w:r w:rsidRPr="0059776C">
        <w:rPr>
          <w:rFonts w:ascii="Arial" w:eastAsia="標楷體" w:hAnsi="Arial" w:cs="Arial"/>
        </w:rPr>
        <w:t>Multitone</w:t>
      </w:r>
      <w:proofErr w:type="spellEnd"/>
      <w:r w:rsidRPr="0059776C">
        <w:rPr>
          <w:rFonts w:ascii="Arial" w:eastAsia="標楷體" w:hAnsi="Arial" w:cs="Arial"/>
        </w:rPr>
        <w:t>）為</w:t>
      </w:r>
      <w:r w:rsidRPr="0059776C">
        <w:rPr>
          <w:rFonts w:ascii="Arial" w:eastAsia="標楷體" w:hAnsi="Arial" w:cs="Arial"/>
        </w:rPr>
        <w:t>ADSL</w:t>
      </w:r>
      <w:r w:rsidRPr="0059776C">
        <w:rPr>
          <w:rFonts w:ascii="Arial" w:eastAsia="標楷體" w:hAnsi="Arial" w:cs="Arial"/>
        </w:rPr>
        <w:t>的調變方式，因此</w:t>
      </w:r>
      <w:r w:rsidRPr="0059776C">
        <w:rPr>
          <w:rFonts w:ascii="Arial" w:eastAsia="標楷體" w:hAnsi="Arial" w:cs="Arial"/>
        </w:rPr>
        <w:t>ANSIT 1.413</w:t>
      </w:r>
      <w:r w:rsidRPr="0059776C">
        <w:rPr>
          <w:rFonts w:ascii="Arial" w:eastAsia="標楷體" w:hAnsi="Arial" w:cs="Arial"/>
        </w:rPr>
        <w:t>的標準業已產生，各電話</w:t>
      </w:r>
      <w:proofErr w:type="gramStart"/>
      <w:r w:rsidRPr="0059776C">
        <w:rPr>
          <w:rFonts w:ascii="Arial" w:eastAsia="標楷體" w:hAnsi="Arial" w:cs="Arial"/>
        </w:rPr>
        <w:t>公司均已展開</w:t>
      </w:r>
      <w:proofErr w:type="gramEnd"/>
      <w:r w:rsidRPr="0059776C">
        <w:rPr>
          <w:rFonts w:ascii="Arial" w:eastAsia="標楷體" w:hAnsi="Arial" w:cs="Arial"/>
        </w:rPr>
        <w:t>部署</w:t>
      </w:r>
      <w:r w:rsidRPr="0059776C">
        <w:rPr>
          <w:rFonts w:ascii="Arial" w:eastAsia="標楷體" w:hAnsi="Arial" w:cs="Arial"/>
        </w:rPr>
        <w:t>ADSL</w:t>
      </w:r>
      <w:r w:rsidRPr="0059776C">
        <w:rPr>
          <w:rFonts w:ascii="Arial" w:eastAsia="標楷體" w:hAnsi="Arial" w:cs="Arial"/>
        </w:rPr>
        <w:t>設備，唯恐在這場高速傳輸服務的競爭中缺席。</w:t>
      </w:r>
    </w:p>
    <w:p w:rsidR="0059776C" w:rsidRDefault="0059776C" w:rsidP="0059776C">
      <w:pPr>
        <w:jc w:val="both"/>
        <w:rPr>
          <w:rFonts w:ascii="Arial" w:eastAsia="標楷體" w:hAnsi="Arial" w:cs="Arial"/>
        </w:rPr>
        <w:sectPr w:rsidR="0059776C" w:rsidSect="0059776C">
          <w:type w:val="continuous"/>
          <w:pgSz w:w="16838" w:h="11906" w:orient="landscape"/>
          <w:pgMar w:top="1701" w:right="1701" w:bottom="1701" w:left="1701" w:header="851" w:footer="992" w:gutter="0"/>
          <w:cols w:num="2" w:sep="1" w:space="568"/>
          <w:docGrid w:type="lines" w:linePitch="360"/>
        </w:sectPr>
      </w:pPr>
    </w:p>
    <w:p w:rsidR="0059776C" w:rsidRPr="0059776C" w:rsidRDefault="0059776C" w:rsidP="0059776C">
      <w:pPr>
        <w:jc w:val="both"/>
        <w:rPr>
          <w:rFonts w:ascii="Arial" w:eastAsia="標楷體" w:hAnsi="Arial" w:cs="Arial" w:hint="eastAsia"/>
        </w:rPr>
      </w:pPr>
    </w:p>
    <w:p w:rsidR="0067500F" w:rsidRPr="0059776C" w:rsidRDefault="0059776C" w:rsidP="0059776C">
      <w:pPr>
        <w:ind w:firstLineChars="200" w:firstLine="480"/>
        <w:jc w:val="both"/>
        <w:rPr>
          <w:rFonts w:ascii="Arial" w:eastAsia="標楷體" w:hAnsi="Arial" w:cs="Arial"/>
        </w:rPr>
      </w:pPr>
      <w:r w:rsidRPr="0059776C">
        <w:rPr>
          <w:rFonts w:ascii="Arial" w:eastAsia="標楷體" w:hAnsi="Arial" w:cs="Arial"/>
        </w:rPr>
        <w:t>ADSL</w:t>
      </w:r>
      <w:r w:rsidRPr="0059776C">
        <w:rPr>
          <w:rFonts w:ascii="Arial" w:eastAsia="標楷體" w:hAnsi="Arial" w:cs="Arial"/>
        </w:rPr>
        <w:t>的典型應用架構，由於同時提供語音與數據傳輸服務，須於用戶家中及電信機房中裝設分歧器（</w:t>
      </w:r>
      <w:r w:rsidRPr="0059776C">
        <w:rPr>
          <w:rFonts w:ascii="Arial" w:eastAsia="標楷體" w:hAnsi="Arial" w:cs="Arial"/>
        </w:rPr>
        <w:t>Splitter</w:t>
      </w:r>
      <w:r w:rsidRPr="0059776C">
        <w:rPr>
          <w:rFonts w:ascii="Arial" w:eastAsia="標楷體" w:hAnsi="Arial" w:cs="Arial"/>
        </w:rPr>
        <w:t>），將語音與數據傳輸信號分離，故導致</w:t>
      </w:r>
      <w:r w:rsidRPr="0059776C">
        <w:rPr>
          <w:rFonts w:ascii="Arial" w:eastAsia="標楷體" w:hAnsi="Arial" w:cs="Arial"/>
        </w:rPr>
        <w:t>ADSL</w:t>
      </w:r>
      <w:r w:rsidRPr="0059776C">
        <w:rPr>
          <w:rFonts w:ascii="Arial" w:eastAsia="標楷體" w:hAnsi="Arial" w:cs="Arial"/>
        </w:rPr>
        <w:t>設備成本上升，價格昂貴，且須由專業技術人員至用戶家中，將電話線重新</w:t>
      </w:r>
      <w:proofErr w:type="gramStart"/>
      <w:r w:rsidRPr="0059776C">
        <w:rPr>
          <w:rFonts w:ascii="Arial" w:eastAsia="標楷體" w:hAnsi="Arial" w:cs="Arial"/>
        </w:rPr>
        <w:t>佈</w:t>
      </w:r>
      <w:proofErr w:type="gramEnd"/>
      <w:r w:rsidRPr="0059776C">
        <w:rPr>
          <w:rFonts w:ascii="Arial" w:eastAsia="標楷體" w:hAnsi="Arial" w:cs="Arial"/>
        </w:rPr>
        <w:t>線並裝置</w:t>
      </w:r>
      <w:proofErr w:type="gramStart"/>
      <w:r w:rsidRPr="0059776C">
        <w:rPr>
          <w:rFonts w:ascii="Arial" w:eastAsia="標楷體" w:hAnsi="Arial" w:cs="Arial"/>
        </w:rPr>
        <w:t>分歧器方可</w:t>
      </w:r>
      <w:proofErr w:type="gramEnd"/>
      <w:r w:rsidRPr="0059776C">
        <w:rPr>
          <w:rFonts w:ascii="Arial" w:eastAsia="標楷體" w:hAnsi="Arial" w:cs="Arial"/>
        </w:rPr>
        <w:t>使用。在電話公司方面，亦須花費巨額投資，於各個電信機房加裝分歧器及</w:t>
      </w:r>
      <w:r w:rsidRPr="0059776C">
        <w:rPr>
          <w:rFonts w:ascii="Arial" w:eastAsia="標楷體" w:hAnsi="Arial" w:cs="Arial"/>
        </w:rPr>
        <w:t>DSLAM</w:t>
      </w:r>
      <w:r w:rsidRPr="0059776C">
        <w:rPr>
          <w:rFonts w:ascii="Arial" w:eastAsia="標楷體" w:hAnsi="Arial" w:cs="Arial"/>
        </w:rPr>
        <w:t>等設備。</w:t>
      </w:r>
    </w:p>
    <w:p w:rsidR="003B2097" w:rsidRPr="0067500F" w:rsidRDefault="003B2097" w:rsidP="0067500F">
      <w:pPr>
        <w:jc w:val="both"/>
        <w:rPr>
          <w:rFonts w:ascii="Arial" w:hAnsi="Arial" w:cs="Arial"/>
        </w:rPr>
      </w:pPr>
    </w:p>
    <w:sectPr w:rsidR="003B2097" w:rsidRPr="0067500F" w:rsidSect="0059776C">
      <w:type w:val="continuous"/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458" w:rsidRDefault="00E95458" w:rsidP="00CE470F">
      <w:r>
        <w:separator/>
      </w:r>
    </w:p>
  </w:endnote>
  <w:endnote w:type="continuationSeparator" w:id="0">
    <w:p w:rsidR="00E95458" w:rsidRDefault="00E95458" w:rsidP="00CE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0F" w:rsidRPr="00CE470F" w:rsidRDefault="00CE470F">
    <w:pPr>
      <w:pStyle w:val="a8"/>
      <w:rPr>
        <w:rFonts w:ascii="Times New Roman" w:hAnsi="Times New Roman" w:cs="Times New Roman"/>
      </w:rPr>
    </w:pPr>
    <w:r w:rsidRPr="00CE470F">
      <w:rPr>
        <w:rFonts w:ascii="Times New Roman" w:hAnsi="Times New Roman" w:cs="Times New Roman"/>
      </w:rPr>
      <w:t>12345678</w:t>
    </w:r>
    <w:r w:rsidRPr="00CE470F">
      <w:rPr>
        <w:rFonts w:ascii="Times New Roman" w:hAnsi="Times New Roman" w:cs="Times New Roman"/>
      </w:rPr>
      <w:ptab w:relativeTo="margin" w:alignment="center" w:leader="none"/>
    </w:r>
    <w:r w:rsidRPr="00CE470F">
      <w:rPr>
        <w:rFonts w:ascii="Times New Roman" w:hAnsi="Times New Roman" w:cs="Times New Roman"/>
      </w:rPr>
      <w:t>劉和師</w:t>
    </w:r>
    <w:r w:rsidRPr="00CE470F">
      <w:rPr>
        <w:rFonts w:ascii="Times New Roman" w:hAnsi="Times New Roman" w:cs="Times New Roman"/>
      </w:rPr>
      <w:ptab w:relativeTo="margin" w:alignment="right" w:leader="none"/>
    </w:r>
    <w:r w:rsidRPr="00CE470F">
      <w:rPr>
        <w:rFonts w:ascii="Times New Roman" w:hAnsi="Times New Roman" w:cs="Times New Roman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458" w:rsidRDefault="00E95458" w:rsidP="00CE470F">
      <w:r>
        <w:separator/>
      </w:r>
    </w:p>
  </w:footnote>
  <w:footnote w:type="continuationSeparator" w:id="0">
    <w:p w:rsidR="00E95458" w:rsidRDefault="00E95458" w:rsidP="00CE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0F" w:rsidRPr="00CE470F" w:rsidRDefault="00CE470F">
    <w:pPr>
      <w:pStyle w:val="a6"/>
      <w:rPr>
        <w:rFonts w:ascii="Times New Roman" w:hAnsi="Times New Roman" w:cs="Times New Roman"/>
      </w:rPr>
    </w:pPr>
    <w:r w:rsidRPr="00CE470F">
      <w:rPr>
        <w:rFonts w:ascii="Times New Roman" w:hAnsi="Times New Roman" w:cs="Times New Roman"/>
      </w:rPr>
      <w:t>民國一一三年十二月三十一日</w:t>
    </w:r>
    <w:r w:rsidRPr="00CE470F">
      <w:rPr>
        <w:rFonts w:ascii="Times New Roman" w:hAnsi="Times New Roman" w:cs="Times New Roman"/>
      </w:rPr>
      <w:ptab w:relativeTo="margin" w:alignment="center" w:leader="none"/>
    </w:r>
    <w:r w:rsidRPr="00CE470F">
      <w:rPr>
        <w:rFonts w:ascii="Times New Roman" w:hAnsi="Times New Roman" w:cs="Times New Roman"/>
      </w:rPr>
      <w:ptab w:relativeTo="margin" w:alignment="right" w:leader="none"/>
    </w:r>
    <w:r w:rsidRPr="00CE470F">
      <w:rPr>
        <w:rFonts w:ascii="Times New Roman" w:hAnsi="Times New Roman" w:cs="Times New Roman"/>
      </w:rPr>
      <w:t>第</w:t>
    </w:r>
    <w:r w:rsidRPr="00CE470F">
      <w:rPr>
        <w:rFonts w:ascii="Times New Roman" w:hAnsi="Times New Roman" w:cs="Times New Roman"/>
      </w:rPr>
      <w:fldChar w:fldCharType="begin"/>
    </w:r>
    <w:r w:rsidRPr="00CE470F">
      <w:rPr>
        <w:rFonts w:ascii="Times New Roman" w:hAnsi="Times New Roman" w:cs="Times New Roman"/>
      </w:rPr>
      <w:instrText>PAGE   \* MERGEFORMAT</w:instrText>
    </w:r>
    <w:r w:rsidRPr="00CE470F">
      <w:rPr>
        <w:rFonts w:ascii="Times New Roman" w:hAnsi="Times New Roman" w:cs="Times New Roman"/>
      </w:rPr>
      <w:fldChar w:fldCharType="separate"/>
    </w:r>
    <w:r w:rsidRPr="00CE470F">
      <w:rPr>
        <w:rFonts w:ascii="Times New Roman" w:hAnsi="Times New Roman" w:cs="Times New Roman"/>
        <w:noProof/>
        <w:lang w:val="zh-TW"/>
      </w:rPr>
      <w:t>1</w:t>
    </w:r>
    <w:r w:rsidRPr="00CE470F">
      <w:rPr>
        <w:rFonts w:ascii="Times New Roman" w:hAnsi="Times New Roman" w:cs="Times New Roman"/>
      </w:rPr>
      <w:fldChar w:fldCharType="end"/>
    </w:r>
    <w:r w:rsidRPr="00CE470F">
      <w:rPr>
        <w:rFonts w:ascii="Times New Roman" w:hAnsi="Times New Roman" w:cs="Times New Roman"/>
      </w:rPr>
      <w:t>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0F"/>
    <w:rsid w:val="002B5A23"/>
    <w:rsid w:val="003B2097"/>
    <w:rsid w:val="0059776C"/>
    <w:rsid w:val="0067500F"/>
    <w:rsid w:val="009E3175"/>
    <w:rsid w:val="00AD5FB4"/>
    <w:rsid w:val="00CE470F"/>
    <w:rsid w:val="00E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50281"/>
  <w15:chartTrackingRefBased/>
  <w15:docId w15:val="{631F48FE-E4B7-4A24-AEAE-AEE40529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67500F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39"/>
    <w:rsid w:val="002B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59776C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uiPriority w:val="99"/>
    <w:rsid w:val="0059776C"/>
    <w:rPr>
      <w:rFonts w:ascii="細明體" w:eastAsia="細明體" w:hAnsi="Courier New" w:cs="Courier New"/>
    </w:rPr>
  </w:style>
  <w:style w:type="paragraph" w:styleId="a6">
    <w:name w:val="header"/>
    <w:basedOn w:val="a"/>
    <w:link w:val="a7"/>
    <w:uiPriority w:val="99"/>
    <w:unhideWhenUsed/>
    <w:rsid w:val="00CE4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470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4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4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2024-12-31T12:05:00Z</dcterms:created>
  <dcterms:modified xsi:type="dcterms:W3CDTF">2024-12-31T12:25:00Z</dcterms:modified>
</cp:coreProperties>
</file>