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8" w:rsidRDefault="004731EE" w:rsidP="00361858">
      <w:pPr>
        <w:rPr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62482" wp14:editId="133387DD">
                <wp:simplePos x="0" y="0"/>
                <wp:positionH relativeFrom="column">
                  <wp:posOffset>2112010</wp:posOffset>
                </wp:positionH>
                <wp:positionV relativeFrom="paragraph">
                  <wp:posOffset>-41275</wp:posOffset>
                </wp:positionV>
                <wp:extent cx="2457450" cy="894080"/>
                <wp:effectExtent l="0" t="0" r="0" b="1270"/>
                <wp:wrapNone/>
                <wp:docPr id="15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587CFC" w:rsidRDefault="0097028F" w:rsidP="008E2A27">
                            <w:pPr>
                              <w:rPr>
                                <w:rFonts w:ascii="華康儷金黑" w:eastAsia="華康儷金黑"/>
                                <w:b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7CFC">
                              <w:rPr>
                                <w:rFonts w:ascii="華康儷金黑" w:eastAsia="華康儷金黑" w:hint="eastAsia"/>
                                <w:b/>
                                <w:bCs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財經月刊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2482" id="矩形 4" o:spid="_x0000_s1026" style="position:absolute;margin-left:166.3pt;margin-top:-3.25pt;width:193.5pt;height:7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" filled="f" stroked="f" strokeweight="1pt">
                <v:path arrowok="t"/>
                <v:textbox>
                  <w:txbxContent>
                    <w:p w:rsidR="0097028F" w:rsidRPr="00587CFC" w:rsidRDefault="0097028F" w:rsidP="008E2A27">
                      <w:pPr>
                        <w:rPr>
                          <w:rFonts w:ascii="華康儷金黑" w:eastAsia="華康儷金黑"/>
                          <w:b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7CFC">
                        <w:rPr>
                          <w:rFonts w:ascii="華康儷金黑" w:eastAsia="華康儷金黑" w:hint="eastAsia"/>
                          <w:b/>
                          <w:bCs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財經月刊</w:t>
                      </w:r>
                    </w:p>
                  </w:txbxContent>
                </v:textbox>
              </v:rect>
            </w:pict>
          </mc:Fallback>
        </mc:AlternateContent>
      </w:r>
      <w:r w:rsidR="00E048D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226324" wp14:editId="5D42311F">
                <wp:simplePos x="0" y="0"/>
                <wp:positionH relativeFrom="column">
                  <wp:posOffset>4738370</wp:posOffset>
                </wp:positionH>
                <wp:positionV relativeFrom="paragraph">
                  <wp:posOffset>34290</wp:posOffset>
                </wp:positionV>
                <wp:extent cx="1610360" cy="702310"/>
                <wp:effectExtent l="0" t="0" r="0" b="2540"/>
                <wp:wrapNone/>
                <wp:docPr id="1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3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587CFC" w:rsidRDefault="0097028F" w:rsidP="006820B7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編</w:t>
                            </w:r>
                            <w:r w:rsidR="005A1C43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輯</w:t>
                            </w:r>
                            <w:r w:rsidR="005A1C43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人</w:t>
                            </w:r>
                            <w:r w:rsidR="005A1C43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員</w:t>
                            </w:r>
                            <w:r w:rsidR="005A1C43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：</w:t>
                            </w:r>
                          </w:p>
                          <w:p w:rsidR="0097028F" w:rsidRPr="00D667B1" w:rsidRDefault="00D667B1" w:rsidP="005A1C43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會</w:t>
                            </w:r>
                            <w:r w:rsidR="009034C4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二</w:t>
                            </w:r>
                            <w:r w:rsidR="00EA796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乙 游浩寧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26324" id="矩形 5" o:spid="_x0000_s1027" style="position:absolute;margin-left:373.1pt;margin-top:2.7pt;width:126.8pt;height:5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" filled="f" stroked="f" strokeweight="1pt">
                <v:path arrowok="t"/>
                <v:textbox>
                  <w:txbxContent>
                    <w:p w:rsidR="0097028F" w:rsidRPr="00587CFC" w:rsidRDefault="0097028F" w:rsidP="006820B7">
                      <w:pPr>
                        <w:spacing w:line="280" w:lineRule="exact"/>
                        <w:ind w:firstLineChars="100" w:firstLine="18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編</w:t>
                      </w:r>
                      <w:r w:rsidR="005A1C43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輯</w:t>
                      </w:r>
                      <w:r w:rsidR="005A1C43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人</w:t>
                      </w:r>
                      <w:r w:rsidR="005A1C43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員</w:t>
                      </w:r>
                      <w:r w:rsidR="005A1C43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 xml:space="preserve"> 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：</w:t>
                      </w:r>
                    </w:p>
                    <w:p w:rsidR="0097028F" w:rsidRPr="00D667B1" w:rsidRDefault="00D667B1" w:rsidP="005A1C43">
                      <w:pPr>
                        <w:spacing w:line="280" w:lineRule="exact"/>
                        <w:ind w:firstLineChars="100" w:firstLine="18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會</w:t>
                      </w:r>
                      <w:r w:rsidR="009034C4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二</w:t>
                      </w:r>
                      <w:r w:rsidR="00EA7967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乙 游浩寧</w:t>
                      </w:r>
                    </w:p>
                  </w:txbxContent>
                </v:textbox>
              </v:rect>
            </w:pict>
          </mc:Fallback>
        </mc:AlternateContent>
      </w:r>
      <w:r w:rsidR="00E048D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8C6FB" wp14:editId="3F067A14">
                <wp:simplePos x="0" y="0"/>
                <wp:positionH relativeFrom="column">
                  <wp:posOffset>85090</wp:posOffset>
                </wp:positionH>
                <wp:positionV relativeFrom="paragraph">
                  <wp:posOffset>83820</wp:posOffset>
                </wp:positionV>
                <wp:extent cx="1294765" cy="733425"/>
                <wp:effectExtent l="0" t="0" r="0" b="0"/>
                <wp:wrapNone/>
                <wp:docPr id="1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4765" cy="733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7028F" w:rsidRPr="00587CFC" w:rsidRDefault="00F77C4D" w:rsidP="00587CFC">
                            <w:pPr>
                              <w:spacing w:line="280" w:lineRule="exact"/>
                              <w:ind w:firstLineChars="300" w:firstLine="541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9</w:t>
                            </w:r>
                            <w:r w:rsidR="0097028F"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月號</w:t>
                            </w:r>
                          </w:p>
                          <w:p w:rsidR="0097028F" w:rsidRPr="00587CFC" w:rsidRDefault="0097028F" w:rsidP="00587CFC">
                            <w:pPr>
                              <w:spacing w:line="280" w:lineRule="exact"/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出版日1</w:t>
                            </w:r>
                            <w:r w:rsidR="004E532A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1</w:t>
                            </w:r>
                            <w:r w:rsidR="00CE7522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3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/0</w:t>
                            </w:r>
                            <w:r w:rsidR="00F77C4D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9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/</w:t>
                            </w:r>
                            <w:r w:rsidR="006E51D0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25</w:t>
                            </w:r>
                          </w:p>
                          <w:p w:rsidR="0097028F" w:rsidRPr="00587CFC" w:rsidRDefault="0097028F" w:rsidP="00587CFC">
                            <w:pPr>
                              <w:spacing w:line="280" w:lineRule="exact"/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</w:pP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本期</w:t>
                            </w:r>
                            <w:r w:rsidR="00F81EC8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3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版(A1-A</w:t>
                            </w:r>
                            <w:r w:rsidR="00F81EC8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18"/>
                                <w:szCs w:val="20"/>
                              </w:rPr>
                              <w:t>3</w:t>
                            </w:r>
                            <w:r w:rsidRPr="00587CFC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C6FB" id="矩形 1" o:spid="_x0000_s1028" style="position:absolute;margin-left:6.7pt;margin-top:6.6pt;width:101.9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" filled="f" stroked="f" strokeweight="2pt">
                <v:path arrowok="t"/>
                <v:textbox>
                  <w:txbxContent>
                    <w:p w:rsidR="0097028F" w:rsidRPr="00587CFC" w:rsidRDefault="00F77C4D" w:rsidP="00587CFC">
                      <w:pPr>
                        <w:spacing w:line="280" w:lineRule="exact"/>
                        <w:ind w:firstLineChars="300" w:firstLine="541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9</w:t>
                      </w:r>
                      <w:r w:rsidR="0097028F"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月號</w:t>
                      </w:r>
                    </w:p>
                    <w:p w:rsidR="0097028F" w:rsidRPr="00587CFC" w:rsidRDefault="0097028F" w:rsidP="00587CFC">
                      <w:pPr>
                        <w:spacing w:line="280" w:lineRule="exact"/>
                        <w:ind w:firstLineChars="50" w:firstLine="9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出版日1</w:t>
                      </w:r>
                      <w:r w:rsidR="004E532A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1</w:t>
                      </w:r>
                      <w:r w:rsidR="00CE7522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3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/0</w:t>
                      </w:r>
                      <w:r w:rsidR="00F77C4D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9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/</w:t>
                      </w:r>
                      <w:r w:rsidR="006E51D0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25</w:t>
                      </w:r>
                    </w:p>
                    <w:p w:rsidR="0097028F" w:rsidRPr="00587CFC" w:rsidRDefault="0097028F" w:rsidP="00587CFC">
                      <w:pPr>
                        <w:spacing w:line="280" w:lineRule="exact"/>
                        <w:ind w:firstLineChars="50" w:firstLine="90"/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</w:pP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本期</w:t>
                      </w:r>
                      <w:r w:rsidR="00F81EC8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3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版(A1-A</w:t>
                      </w:r>
                      <w:r w:rsidR="00F81EC8">
                        <w:rPr>
                          <w:rFonts w:ascii="標楷體" w:eastAsia="標楷體" w:hAnsi="標楷體"/>
                          <w:b/>
                          <w:color w:val="FD5021"/>
                          <w:sz w:val="18"/>
                          <w:szCs w:val="20"/>
                        </w:rPr>
                        <w:t>3</w:t>
                      </w:r>
                      <w:r w:rsidRPr="00587CFC">
                        <w:rPr>
                          <w:rFonts w:ascii="標楷體" w:eastAsia="標楷體" w:hAnsi="標楷體" w:hint="eastAsia"/>
                          <w:b/>
                          <w:color w:val="FD5021"/>
                          <w:sz w:val="18"/>
                          <w:szCs w:val="20"/>
                        </w:rPr>
                        <w:t>)</w:t>
                      </w: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2A27">
        <w:rPr>
          <w:noProof/>
          <w:color w:val="8EAADB" w:themeColor="accent5" w:themeTint="9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635252" wp14:editId="3059E862">
                <wp:simplePos x="0" y="0"/>
                <wp:positionH relativeFrom="column">
                  <wp:posOffset>-90010</wp:posOffset>
                </wp:positionH>
                <wp:positionV relativeFrom="paragraph">
                  <wp:posOffset>29077</wp:posOffset>
                </wp:positionV>
                <wp:extent cx="6571397" cy="1125220"/>
                <wp:effectExtent l="0" t="0" r="20320" b="17780"/>
                <wp:wrapNone/>
                <wp:docPr id="1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397" cy="1125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2B729" id="矩形 6" o:spid="_x0000_s1026" style="position:absolute;margin-left:-7.1pt;margin-top:2.3pt;width:517.45pt;height:8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" fillcolor="#fbe4d5 [661]" strokecolor="#7f7f7f [1612]" strokeweight="1pt">
                <v:path arrowok="t"/>
              </v:rect>
            </w:pict>
          </mc:Fallback>
        </mc:AlternateContent>
      </w:r>
      <w:r w:rsidR="00361858" w:rsidRPr="008D79F1">
        <w:rPr>
          <w:rFonts w:hint="eastAsia"/>
          <w:color w:val="0070C0"/>
        </w:rPr>
        <w:t xml:space="preserve"> </w:t>
      </w:r>
      <w:bookmarkStart w:id="0" w:name="_GoBack"/>
      <w:bookmarkEnd w:id="0"/>
    </w:p>
    <w:p w:rsidR="00A67E28" w:rsidRPr="008D79F1" w:rsidRDefault="00A67E28" w:rsidP="00361858">
      <w:pPr>
        <w:rPr>
          <w:color w:val="0070C0"/>
          <w:u w:val="single"/>
        </w:rPr>
      </w:pPr>
    </w:p>
    <w:p w:rsidR="00361858" w:rsidRDefault="00361858" w:rsidP="00361858">
      <w:pPr>
        <w:rPr>
          <w:color w:val="0070C0"/>
          <w:sz w:val="16"/>
          <w:szCs w:val="16"/>
        </w:rPr>
      </w:pPr>
      <w:r w:rsidRPr="008D79F1">
        <w:rPr>
          <w:rFonts w:hint="eastAsia"/>
          <w:color w:val="0070C0"/>
        </w:rPr>
        <w:t xml:space="preserve">  </w:t>
      </w:r>
    </w:p>
    <w:p w:rsidR="00361858" w:rsidRPr="0097028F" w:rsidRDefault="008E2A27" w:rsidP="00361858">
      <w:pPr>
        <w:rPr>
          <w:b/>
          <w:color w:val="FF0066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AED87" wp14:editId="05D74317">
                <wp:simplePos x="0" y="0"/>
                <wp:positionH relativeFrom="column">
                  <wp:posOffset>-90009</wp:posOffset>
                </wp:positionH>
                <wp:positionV relativeFrom="paragraph">
                  <wp:posOffset>148495</wp:posOffset>
                </wp:positionV>
                <wp:extent cx="6570980" cy="320675"/>
                <wp:effectExtent l="0" t="0" r="20320" b="22225"/>
                <wp:wrapNone/>
                <wp:docPr id="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980" cy="320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2850F1" w:rsidRDefault="0097028F" w:rsidP="008E2A2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616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出版單位:國立花蓮高商會計事務科  網址: </w:t>
                            </w:r>
                            <w:r w:rsidRPr="003954D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https://www.hlbh.hlc.edu.tw/ischool/publish_page/27/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ED87" id="矩形 2" o:spid="_x0000_s1029" style="position:absolute;margin-left:-7.1pt;margin-top:11.7pt;width:517.4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" fillcolor="#d5dce4 [671]" strokecolor="#7f7f7f [1612]" strokeweight="1pt">
                <v:path arrowok="t"/>
                <v:textbox>
                  <w:txbxContent>
                    <w:p w:rsidR="0097028F" w:rsidRPr="002850F1" w:rsidRDefault="0097028F" w:rsidP="008E2A27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C3616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出版單位:國立花蓮高商會計事務科  網址: </w:t>
                      </w:r>
                      <w:r w:rsidRPr="003954D9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https://www.hlbh.hlc.edu.tw/ischool/publish_page/27/</w:t>
                      </w:r>
                    </w:p>
                  </w:txbxContent>
                </v:textbox>
              </v:rect>
            </w:pict>
          </mc:Fallback>
        </mc:AlternateContent>
      </w:r>
      <w:r w:rsidR="00361858">
        <w:rPr>
          <w:rFonts w:hint="eastAsia"/>
          <w:b/>
          <w:color w:val="FF0066"/>
        </w:rPr>
        <w:t xml:space="preserve">　</w:t>
      </w:r>
    </w:p>
    <w:p w:rsidR="00791FE4" w:rsidRPr="005B7D74" w:rsidRDefault="00361858" w:rsidP="005B7D74">
      <w:pPr>
        <w:widowControl/>
        <w:spacing w:line="360" w:lineRule="exact"/>
        <w:rPr>
          <w:rFonts w:ascii="標楷體" w:eastAsia="標楷體" w:hAnsi="標楷體" w:cs="新細明體"/>
          <w:color w:val="171717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="00791FE4" w:rsidRPr="0057543B">
        <w:rPr>
          <w:rFonts w:ascii="標楷體" w:eastAsia="標楷體" w:hAnsi="標楷體" w:cs="新細明體"/>
          <w:color w:val="171717"/>
          <w:kern w:val="0"/>
          <w:sz w:val="28"/>
          <w:szCs w:val="28"/>
        </w:rPr>
        <w:t>台灣碳權交易所將上路，碳權是什麼？碳排為什麼要收費？會如何影響企業？</w:t>
      </w:r>
    </w:p>
    <w:p w:rsidR="00A47EBF" w:rsidRPr="00A47EBF" w:rsidRDefault="00A47EBF" w:rsidP="00A47EBF">
      <w:pPr>
        <w:pStyle w:val="1"/>
        <w:shd w:val="clear" w:color="auto" w:fill="FFFFFF"/>
        <w:spacing w:beforeLines="50" w:before="180" w:beforeAutospacing="0" w:afterLines="50" w:after="180" w:afterAutospacing="0" w:line="560" w:lineRule="exact"/>
        <w:rPr>
          <w:rFonts w:ascii="標楷體" w:eastAsia="標楷體" w:hAnsi="標楷體" w:cs="Arial"/>
          <w:bCs w:val="0"/>
          <w:color w:val="003B8F"/>
          <w:spacing w:val="12"/>
          <w:sz w:val="44"/>
          <w:szCs w:val="44"/>
        </w:rPr>
      </w:pPr>
      <w:r w:rsidRPr="00A47EBF">
        <w:rPr>
          <w:rFonts w:ascii="標楷體" w:eastAsia="標楷體" w:hAnsi="標楷體" w:cs="Arial"/>
          <w:bCs w:val="0"/>
          <w:color w:val="003B8F"/>
          <w:spacing w:val="12"/>
          <w:sz w:val="44"/>
          <w:szCs w:val="44"/>
        </w:rPr>
        <w:t>花蓮遠雄海洋公園做對了什麼，讓它成為震後復甦領頭羊</w:t>
      </w:r>
    </w:p>
    <w:p w:rsidR="00471EAF" w:rsidRDefault="00D351A8" w:rsidP="00471EAF">
      <w:pPr>
        <w:pStyle w:val="1"/>
        <w:shd w:val="clear" w:color="auto" w:fill="FFFFFF"/>
        <w:rPr>
          <w:rFonts w:ascii="Arial" w:hAnsi="Arial" w:cs="Arial"/>
          <w:b w:val="0"/>
          <w:bCs w:val="0"/>
          <w:color w:val="000000"/>
          <w:spacing w:val="12"/>
        </w:rPr>
      </w:pPr>
      <w:r w:rsidRPr="00A47EBF">
        <w:rPr>
          <w:rFonts w:ascii="標楷體" w:eastAsia="標楷體" w:hAnsi="標楷體" w:cs="Times New Roman" w:hint="eastAsia"/>
          <w:color w:val="000000"/>
          <w:sz w:val="22"/>
          <w:szCs w:val="22"/>
        </w:rPr>
        <w:t>來源：</w:t>
      </w:r>
      <w:r w:rsidR="00A47EBF" w:rsidRPr="00A47EBF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遠見  </w:t>
      </w:r>
      <w:r w:rsidR="00A47EBF" w:rsidRPr="00A47EBF">
        <w:rPr>
          <w:rFonts w:ascii="標楷體" w:eastAsia="標楷體" w:hAnsi="標楷體" w:cs="Times New Roman"/>
          <w:color w:val="000000"/>
          <w:sz w:val="22"/>
          <w:szCs w:val="22"/>
        </w:rPr>
        <w:t>https://www.gvm.com.tw/article/113840</w:t>
      </w:r>
      <w:r w:rsidRPr="00A47EBF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</w:t>
      </w:r>
      <w:r w:rsidR="00471EAF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</w:t>
      </w:r>
      <w:r w:rsidR="00471EAF">
        <w:rPr>
          <w:rFonts w:ascii="Arial" w:hAnsi="Arial" w:cs="Arial"/>
          <w:color w:val="222222"/>
          <w:spacing w:val="11"/>
          <w:sz w:val="21"/>
          <w:szCs w:val="21"/>
          <w:shd w:val="clear" w:color="auto" w:fill="FFFFFF"/>
        </w:rPr>
        <w:t xml:space="preserve">2024-07-02 </w:t>
      </w:r>
      <w:r w:rsidR="00471EAF" w:rsidRPr="00471EAF">
        <w:rPr>
          <w:rFonts w:ascii="Arial" w:hAnsi="Arial" w:cs="Arial"/>
          <w:color w:val="222222"/>
          <w:spacing w:val="11"/>
          <w:sz w:val="21"/>
          <w:szCs w:val="21"/>
          <w:shd w:val="clear" w:color="auto" w:fill="FFFFFF"/>
        </w:rPr>
        <w:t>吳婉瑜</w:t>
      </w:r>
    </w:p>
    <w:p w:rsidR="001E28F1" w:rsidRPr="00A47EBF" w:rsidRDefault="00A47EBF" w:rsidP="001E28F1">
      <w:pPr>
        <w:widowControl/>
        <w:spacing w:beforeLines="10" w:before="36" w:line="340" w:lineRule="exact"/>
        <w:rPr>
          <w:rFonts w:ascii="標楷體" w:eastAsia="標楷體" w:hAnsi="標楷體"/>
          <w:b/>
          <w:color w:val="C00000"/>
          <w:sz w:val="28"/>
          <w:szCs w:val="28"/>
        </w:rPr>
      </w:pPr>
      <w:r w:rsidRPr="00A47EBF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>花蓮</w:t>
      </w:r>
      <w:hyperlink r:id="rId7" w:tgtFrame="_blank" w:history="1">
        <w:r w:rsidRPr="00A47EBF">
          <w:rPr>
            <w:rStyle w:val="a3"/>
            <w:rFonts w:ascii="標楷體" w:eastAsia="標楷體" w:hAnsi="標楷體" w:cs="Arial"/>
            <w:color w:val="C00000"/>
            <w:sz w:val="28"/>
            <w:szCs w:val="28"/>
            <w:shd w:val="clear" w:color="auto" w:fill="FFFFFF"/>
          </w:rPr>
          <w:t>0403</w:t>
        </w:r>
      </w:hyperlink>
      <w:r w:rsidRPr="00A47EBF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>大地震後，</w:t>
      </w:r>
      <w:hyperlink r:id="rId8" w:tgtFrame="_blank" w:history="1">
        <w:r w:rsidRPr="00A47EBF">
          <w:rPr>
            <w:rStyle w:val="a3"/>
            <w:rFonts w:ascii="標楷體" w:eastAsia="標楷體" w:hAnsi="標楷體" w:cs="Arial"/>
            <w:color w:val="C00000"/>
            <w:sz w:val="28"/>
            <w:szCs w:val="28"/>
            <w:shd w:val="clear" w:color="auto" w:fill="FFFFFF"/>
          </w:rPr>
          <w:t>遠雄海洋公園</w:t>
        </w:r>
      </w:hyperlink>
      <w:r w:rsidRPr="00A47EBF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>雖被迫休園，但僅在兩個月後，吸睛的海獅秀、美人魚秀就回來了。他們為何能這麼快復園？這次災變讓他們學到什麼？</w:t>
      </w:r>
    </w:p>
    <w:p w:rsidR="00AE5E72" w:rsidRDefault="005A1C43" w:rsidP="00AE5E72">
      <w:pPr>
        <w:widowControl/>
        <w:rPr>
          <w:rFonts w:ascii="標楷體" w:eastAsia="標楷體" w:hAnsi="標楷體" w:cs="新細明體"/>
          <w:color w:val="171717"/>
          <w:kern w:val="0"/>
          <w:szCs w:val="24"/>
        </w:rPr>
      </w:pPr>
      <w:r>
        <w:rPr>
          <w:rFonts w:ascii="標楷體" w:eastAsia="標楷體" w:hAnsi="標楷體" w:cs="新細明體" w:hint="eastAsia"/>
          <w:color w:val="171717"/>
          <w:kern w:val="0"/>
          <w:szCs w:val="24"/>
        </w:rPr>
        <w:t xml:space="preserve">   </w:t>
      </w:r>
    </w:p>
    <w:p w:rsidR="00A47EBF" w:rsidRPr="00A47EBF" w:rsidRDefault="00A47EBF" w:rsidP="00A47EBF">
      <w:pPr>
        <w:pStyle w:val="Web"/>
        <w:shd w:val="clear" w:color="auto" w:fill="FFFFFF"/>
        <w:spacing w:before="0" w:beforeAutospacing="0" w:afterLines="50" w:after="180" w:afterAutospacing="0"/>
        <w:jc w:val="both"/>
        <w:rPr>
          <w:rFonts w:ascii="標楷體" w:eastAsia="標楷體" w:hAnsi="標楷體" w:cs="Arial"/>
          <w:color w:val="222222"/>
          <w:spacing w:val="12"/>
          <w:sz w:val="26"/>
          <w:szCs w:val="26"/>
        </w:rPr>
      </w:pPr>
      <w:r w:rsidRPr="00A47EBF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2945778" cy="2065020"/>
            <wp:effectExtent l="0" t="0" r="6985" b="0"/>
            <wp:wrapTight wrapText="bothSides">
              <wp:wrapPolygon edited="0">
                <wp:start x="0" y="0"/>
                <wp:lineTo x="0" y="21321"/>
                <wp:lineTo x="21512" y="21321"/>
                <wp:lineTo x="21512" y="0"/>
                <wp:lineTo x="0" y="0"/>
              </wp:wrapPolygon>
            </wp:wrapTight>
            <wp:docPr id="4" name="圖片 4" descr="花蓮海洋公園災後重新開園的前兩天，創下超過6000人入園，美人魚秀擠滿人潮。張智傑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蓮海洋公園災後重新開園的前兩天，創下超過6000人入園，美人魚秀擠滿人潮。張智傑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78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EBF">
        <w:rPr>
          <w:rFonts w:ascii="標楷體" w:eastAsia="標楷體" w:hAnsi="標楷體" w:cs="Arial"/>
          <w:color w:val="222222"/>
          <w:spacing w:val="12"/>
          <w:sz w:val="26"/>
          <w:szCs w:val="26"/>
        </w:rPr>
        <w:t>6月1日這天，花蓮海洋公園在休園近兩個月後重新開幕。海獅秀、美人魚秀擠滿人潮，開園兩天時間創下近6000人次入園，一掃地震帶來的陰霾。 </w:t>
      </w:r>
    </w:p>
    <w:p w:rsidR="00A47EBF" w:rsidRPr="00A47EBF" w:rsidRDefault="00A47EBF" w:rsidP="00A47EBF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「這是開園23年以來，最長時間的休館！」遠雄海洋公園行銷業務部總監鄧淳仁感歎道。地處歐亞板塊和菲律賓海板塊的聚合帶，花蓮人練就與地震共生的生活方式，但0403強震引發的天搖地動，就連是花蓮當地人的鄧淳仁，當下也直覺「這次不妙了」。 </w:t>
      </w:r>
    </w:p>
    <w:p w:rsidR="00A47EBF" w:rsidRPr="00A47EBF" w:rsidRDefault="00A47EBF" w:rsidP="00A47EBF">
      <w:pPr>
        <w:widowControl/>
        <w:shd w:val="clear" w:color="auto" w:fill="FFFFFF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2024年暑假，對遠雄海洋公園來說，意義非凡，除了強震後重新出發，同時也是海洋公園斥資三億大改裝後，迎接遊客的第一個暑假。花蓮0403強震以來，遠雄海洋公園停業近兩個月，若以往年4～5月入園人數推估，營業損失將近一億元，連帶影響周邊民宿住房率近乎於零。甚至，因休園而瞬間歸零的人流，也對花蓮觀光市場帶來不小衝擊，因為營業高峰期，海洋公園一年為花蓮帶來超過76萬人流。 </w:t>
      </w:r>
    </w:p>
    <w:p w:rsidR="00A47EBF" w:rsidRPr="00A47EBF" w:rsidRDefault="00A47EBF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從去年花蓮縣政府觀光處的統計來看，16大觀光遊憩區遊客人數中，海洋公園累積超過71萬人，排名第六，僅次於太魯閣、東大門夜市、台泥DAKA園區、新天堂樂園、鯉魚潭。</w:t>
      </w:r>
    </w:p>
    <w:p w:rsidR="00A47EBF" w:rsidRPr="00A47EBF" w:rsidRDefault="00A47EBF" w:rsidP="004D7452">
      <w:pPr>
        <w:pStyle w:val="2"/>
        <w:shd w:val="clear" w:color="auto" w:fill="FFFFFF"/>
        <w:spacing w:beforeLines="50" w:before="180" w:afterLines="50" w:after="180" w:line="240" w:lineRule="atLeast"/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</w:pPr>
      <w:r w:rsidRPr="00A47EBF"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  <w:t>自然災害為鄰，建築設計強度加倍 </w:t>
      </w:r>
    </w:p>
    <w:p w:rsidR="00573302" w:rsidRDefault="00A47EBF" w:rsidP="00573302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歷經開園以來最長休業時間，真正重傷海洋公園的並非0403，而是0423餘震。「你可以想像每10分鐘就搖一次嗎？那三天餘震最密集，凌晨1點一直持續到5點多都是大的（餘震），」鄧淳仁回想起4月23日仍餘悸猶存。0403後，連身為建設</w:t>
      </w: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lastRenderedPageBreak/>
        <w:t>公司的遠雄，竟然花十天才找到工人，不料十天後又發生強烈餘震，「這次，工人嚇到全跑了。」但，慶幸的是，2018年的0206強震，促使海洋公園發展出一套完整的防災系統。</w:t>
      </w:r>
    </w:p>
    <w:p w:rsidR="00573302" w:rsidRPr="00573302" w:rsidRDefault="00A47EBF" w:rsidP="00573302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b/>
          <w:color w:val="222222"/>
          <w:spacing w:val="12"/>
          <w:kern w:val="0"/>
          <w:sz w:val="26"/>
          <w:szCs w:val="26"/>
        </w:rPr>
      </w:pPr>
      <w:r w:rsidRPr="00573302">
        <w:rPr>
          <w:rFonts w:ascii="標楷體" w:eastAsia="標楷體" w:hAnsi="標楷體" w:cs="Arial"/>
          <w:b/>
          <w:color w:val="C00000"/>
          <w:spacing w:val="12"/>
          <w:kern w:val="0"/>
          <w:sz w:val="26"/>
          <w:szCs w:val="26"/>
        </w:rPr>
        <w:t>海洋公園是怎麼做到將損害降至最低，扮演災後重振花蓮觀光產業的領頭羊？</w:t>
      </w:r>
    </w:p>
    <w:p w:rsidR="00A47EBF" w:rsidRPr="00A47EBF" w:rsidRDefault="00A47EBF" w:rsidP="00573302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海洋公園地處壽豐鄉台11線濱海公路，依山傍海，且基地範圍包括部分鹽寮海濱與海岸山脈的山頭，占地共51公頃，在建築設計之初，就考慮到地震、颱風等自然災害的影響，設施的地基結構強度，是台灣建築法規的二到三倍。</w:t>
      </w:r>
    </w:p>
    <w:p w:rsidR="00A47EBF" w:rsidRPr="00A47EBF" w:rsidRDefault="00A47EBF" w:rsidP="00A47EBF">
      <w:pPr>
        <w:widowControl/>
        <w:shd w:val="clear" w:color="auto" w:fill="FFFFFF"/>
        <w:jc w:val="both"/>
        <w:rPr>
          <w:rFonts w:ascii="標楷體" w:eastAsia="標楷體" w:hAnsi="標楷體" w:cs="Arial"/>
          <w:color w:val="222222"/>
          <w:spacing w:val="12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園區內設置多個伸縮縫，以應對地震時地面錯動，也打造七道擋土牆，以防止斜坡滑動，並在擋土牆內安裝水位觀測井，定期檢測土壤的含水量。除了水位觀測井，邊坡工程安全檢測還包括土壤中傾斜儀觀測管、沉陷觀測點、建物傾斜計等，確保身處地震帶中還能保持結構安全。 </w:t>
      </w:r>
    </w:p>
    <w:p w:rsidR="00A47EBF" w:rsidRPr="00A47EBF" w:rsidRDefault="00A47EBF" w:rsidP="00A47EBF">
      <w:pPr>
        <w:pStyle w:val="2"/>
        <w:shd w:val="clear" w:color="auto" w:fill="FFFFFF"/>
        <w:spacing w:beforeLines="50" w:before="180" w:afterLines="50" w:after="180" w:line="240" w:lineRule="atLeast"/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</w:pPr>
      <w:r w:rsidRPr="00A47EBF"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  <w:t>緊急應變指揮系統迅速應變 </w:t>
      </w:r>
    </w:p>
    <w:p w:rsidR="00573302" w:rsidRDefault="00A47EBF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海洋公園自2018年0206強震後，開始實施的ICS（Incident Command System）緊急應變指揮系統，這次也發揮了重要作用。</w:t>
      </w:r>
    </w:p>
    <w:p w:rsidR="00A47EBF" w:rsidRPr="00A47EBF" w:rsidRDefault="00A47EBF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ICS系統將不同部門的職責重新劃分，以功能為基礎，設立指揮官，並分配現場工程、人力調度、財務等各項職責，確保在緊急情況下，能迅速做出反應。0403地震發生後，海洋公園馬上進行園區盤整，馬上決定除高階主管外，員工停班一天，「幾乎與花蓮縣府同步發布。」 </w:t>
      </w:r>
    </w:p>
    <w:p w:rsidR="00573302" w:rsidRDefault="00A47EBF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b/>
          <w:color w:val="C00000"/>
          <w:spacing w:val="12"/>
          <w:kern w:val="0"/>
          <w:sz w:val="26"/>
          <w:szCs w:val="26"/>
        </w:rPr>
        <w:t>究竟，ICS是如何運作的？</w:t>
      </w:r>
    </w:p>
    <w:p w:rsidR="00A47EBF" w:rsidRPr="00A47EBF" w:rsidRDefault="00A47EBF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首先，透過LINE群組快速聯絡各部門主管，並指揮第一批員工進入園區進行初步檢查：建築、結構、土質、設施、水質，涵蓋五大面向的專業團隊檢測。海洋公園應對天然災害，還有一項與眾不同的檢測，就是海洋生物們。園區內上千隻海洋動物，損失最大的是波口鱟頭鱝，這隻員工們的老朋友，在大洋池裡飼養17年，員工們都稱牠「小波波」。地震後，由於水質問題無法餵食，緊急搶救後仍回天乏術，讓員工十分不捨。 </w:t>
      </w:r>
    </w:p>
    <w:p w:rsidR="00A47EBF" w:rsidRPr="00A47EBF" w:rsidRDefault="00A47EBF" w:rsidP="00573302">
      <w:pPr>
        <w:widowControl/>
        <w:shd w:val="clear" w:color="auto" w:fill="FFFFFF"/>
        <w:spacing w:beforeLines="50" w:before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在海洋公園任職近20年的資深員工、海洋部水族科科長賴譜光與團隊共七人，他回憶：「當下幾乎是滿目瘡痍。」園區內水族館共有35個展缸，地震後有超過一半受損。這些展缸的損壞多為缸體破損，團隊首先將受影響的生物轉移到閒置的臨時展缸，每天進行水質檢測，確保氨氮濃度和水質指標在安全範圍內。隨後，園區將海豚、海獅等海洋生物轉移到安全的水池中，進行全面性健康檢查，包括血液和超音波等。 </w:t>
      </w:r>
    </w:p>
    <w:p w:rsidR="00A47EBF" w:rsidRPr="00A47EBF" w:rsidRDefault="00A47EBF" w:rsidP="00A47EBF">
      <w:pPr>
        <w:widowControl/>
        <w:shd w:val="clear" w:color="auto" w:fill="FFFFFF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47EBF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海洋公園還與其他國內外機構合作，共享專業知識和技術，像是攜手香港海洋公園的獸醫進駐團隊。 </w:t>
      </w:r>
    </w:p>
    <w:p w:rsidR="00A47EBF" w:rsidRPr="00A47EBF" w:rsidRDefault="00A47EBF" w:rsidP="00A47EBF">
      <w:pPr>
        <w:pStyle w:val="2"/>
        <w:shd w:val="clear" w:color="auto" w:fill="FFFFFF"/>
        <w:spacing w:beforeLines="50" w:before="180" w:afterLines="50" w:after="180" w:line="240" w:lineRule="atLeast"/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</w:pPr>
      <w:r w:rsidRPr="00A47EBF">
        <w:rPr>
          <w:rFonts w:ascii="標楷體" w:eastAsia="標楷體" w:hAnsi="標楷體" w:cs="Arial"/>
          <w:bCs w:val="0"/>
          <w:color w:val="000000"/>
          <w:spacing w:val="12"/>
          <w:sz w:val="26"/>
          <w:szCs w:val="26"/>
        </w:rPr>
        <w:t>寓教於樂，傳遞保育知識 </w:t>
      </w:r>
    </w:p>
    <w:p w:rsidR="00573302" w:rsidRPr="00573302" w:rsidRDefault="00A47EBF" w:rsidP="00573302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b/>
          <w:color w:val="222222"/>
          <w:spacing w:val="12"/>
          <w:kern w:val="0"/>
          <w:sz w:val="26"/>
          <w:szCs w:val="26"/>
        </w:rPr>
      </w:pPr>
      <w:r w:rsidRPr="00573302">
        <w:rPr>
          <w:rFonts w:ascii="標楷體" w:eastAsia="標楷體" w:hAnsi="標楷體" w:cs="Arial"/>
          <w:b/>
          <w:color w:val="C00000"/>
          <w:spacing w:val="12"/>
          <w:kern w:val="0"/>
          <w:sz w:val="26"/>
          <w:szCs w:val="26"/>
        </w:rPr>
        <w:t>災後的海洋公園更加速了轉型步伐。</w:t>
      </w:r>
    </w:p>
    <w:p w:rsidR="00A47EBF" w:rsidRPr="00573302" w:rsidRDefault="00A47EBF" w:rsidP="00573302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573302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遠雄海洋公園與遠雄悅來大飯店共有600名員工，鄧淳仁表示，每年4、5月海洋公園會辦理員工旅遊，今年雖逢強震而閉園，期間不僅沒有裁員，還擴大招募百名員工，也續辦員旅，提供許多職能與療癒課程，照顧員工的身心健康，除了保障當地員工的就業，也是確保當旅客回流，能提供更好的服務。在花蓮旅宿、餐飲面臨停業或倒閉，資遣員工之際，遠雄反而逆向操作，一名在花蓮經營連鎖餐廳超過20年的老闆指出，「不只先幫品牌形象加分，招兵買馬承接旅宿業的人才，等門再開（人潮回流）的時候，就是他（遠雄）的天下。」 </w:t>
      </w:r>
    </w:p>
    <w:p w:rsidR="00A47EBF" w:rsidRPr="00573302" w:rsidRDefault="00A47EBF" w:rsidP="00573302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573302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展望未來，海洋公園將花更多心力在環保教育和海洋保育，讓遊客在享受遊玩的同時，也能學到更多關於海洋生態的重要知識；同時，結合AI提升飼養專業。過去海洋生物的飼養情況依靠訓練師判斷動物行為，近幾年來開始利用AI技術，像是與成大合作，收集動物聲音數據，並透過AI輔助判斷，未來盼取代24小時全人工飼養方式，當動物出現行為異常時，系統將自動警示回報工作人員。 </w:t>
      </w:r>
    </w:p>
    <w:p w:rsidR="00A47EBF" w:rsidRPr="00573302" w:rsidRDefault="00A47EBF" w:rsidP="00573302">
      <w:pPr>
        <w:widowControl/>
        <w:shd w:val="clear" w:color="auto" w:fill="FFFFFF"/>
        <w:spacing w:afterLines="50" w:after="180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573302"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  <w:t>在可預見的將來，歷經過強震再出發的遠雄海洋公園，將發揮寓教於樂，力拚成為扮演花蓮觀光的領頭羊。 </w:t>
      </w:r>
    </w:p>
    <w:p w:rsidR="00A47EBF" w:rsidRPr="00A47EBF" w:rsidRDefault="009034C4" w:rsidP="00573302">
      <w:pPr>
        <w:widowControl/>
        <w:shd w:val="clear" w:color="auto" w:fill="FFFFFF"/>
        <w:jc w:val="both"/>
        <w:rPr>
          <w:rFonts w:ascii="標楷體" w:eastAsia="標楷體" w:hAnsi="標楷體" w:cs="Arial"/>
          <w:color w:val="222222"/>
          <w:spacing w:val="12"/>
          <w:kern w:val="0"/>
          <w:sz w:val="26"/>
          <w:szCs w:val="26"/>
        </w:rPr>
      </w:pPr>
      <w:r w:rsidRPr="00A67E28">
        <w:rPr>
          <w:rFonts w:ascii="Arial" w:hAnsi="Arial" w:cs="Arial"/>
          <w:noProof/>
          <w:color w:val="000000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7B7F9" wp14:editId="41999796">
                <wp:simplePos x="0" y="0"/>
                <wp:positionH relativeFrom="margin">
                  <wp:posOffset>236855</wp:posOffset>
                </wp:positionH>
                <wp:positionV relativeFrom="paragraph">
                  <wp:posOffset>19050</wp:posOffset>
                </wp:positionV>
                <wp:extent cx="5987441" cy="4632960"/>
                <wp:effectExtent l="0" t="0" r="13335" b="1524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441" cy="46329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967" w:rsidRDefault="005A1C43" w:rsidP="004731EE">
                            <w:pPr>
                              <w:spacing w:afterLines="50" w:after="180"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EA7967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32"/>
                                <w:szCs w:val="32"/>
                              </w:rPr>
                              <w:t xml:space="preserve">心 </w:t>
                            </w:r>
                            <w:r w:rsidRPr="00EA7967"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A7967" w:rsidRPr="00EA7967"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A7967"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32"/>
                                <w:szCs w:val="32"/>
                              </w:rPr>
                              <w:t>得</w:t>
                            </w:r>
                          </w:p>
                          <w:p w:rsidR="00EA7967" w:rsidRDefault="00EA7967" w:rsidP="006177FD">
                            <w:pPr>
                              <w:spacing w:afterLines="50" w:after="180"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8227E" wp14:editId="37101B9C">
                                  <wp:extent cx="5300980" cy="114935"/>
                                  <wp:effectExtent l="0" t="0" r="0" b="0"/>
                                  <wp:docPr id="10" name="圖片 10" descr="分隔線符號】嚴選16個優質的分隔線符號下載- 天天瘋後製-Crazy-Tutor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分隔線符號】嚴選16個優質的分隔線符號下載- 天天瘋後製-Crazy-Tutor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44" b="920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0980" cy="114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003E" w:rsidRPr="00EA7967" w:rsidRDefault="00EA7967" w:rsidP="009034C4">
                            <w:pPr>
                              <w:spacing w:beforeLines="50" w:before="180" w:afterLines="50" w:after="180" w:line="44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color w:val="BDD6EE" w:themeColor="accent1" w:themeTint="66"/>
                                <w:sz w:val="28"/>
                                <w:szCs w:val="28"/>
                              </w:rPr>
                            </w:pP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看完這篇文章後，我發現隨著時代的變遷，經營模式的變化非常大，傳統的經營模式已漸漸被潮流淘汰，企業永續經營的模式成為發展主流。進入花商學習後才發現，以前在新聞中聽過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的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一些商業名詞，</w:t>
                            </w:r>
                            <w:r w:rsidRPr="00EA7967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似懂非懂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當時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的自己並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了解它的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意義為何，更認為與我無關，但在學習相關的商業知識之後才明白，現代企業除了追求利潤之外，也要提升經營營運績效才能穩健成長及持續發展。企業不僅僅是創造經濟價值，更是應該積極參與社會公共事務，如此一來可以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才能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帶動整個社會的良性循環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因此，企業應該用更新的眼光和角度去看待長遠的未來，在履行社會責任的過程中，不僅提升了自身的品牌形象和競爭力，更是一起與社會成長，維護與建立更和諧的未來，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也才能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創造更多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的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社會價值。</w:t>
                            </w:r>
                          </w:p>
                          <w:p w:rsidR="0024003E" w:rsidRPr="00EA7967" w:rsidRDefault="00EA7967" w:rsidP="00EA7967">
                            <w:pPr>
                              <w:spacing w:line="340" w:lineRule="exact"/>
                              <w:ind w:right="420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EA7967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28"/>
                                <w:szCs w:val="28"/>
                              </w:rPr>
                              <w:t>會</w:t>
                            </w:r>
                            <w:r w:rsidR="009034C4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28"/>
                                <w:szCs w:val="28"/>
                              </w:rPr>
                              <w:t>二</w:t>
                            </w:r>
                            <w:r w:rsidRPr="00EA7967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sz w:val="28"/>
                                <w:szCs w:val="28"/>
                              </w:rPr>
                              <w:t>乙 游浩寧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7B7F9" id="圓角矩形 2" o:spid="_x0000_s1030" style="position:absolute;left:0;text-align:left;margin-left:18.65pt;margin-top:1.5pt;width:471.45pt;height:364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" fillcolor="#fbe4d5 [661]" strokecolor="#f2f2f2 [3052]" strokeweight="1pt">
                <v:stroke joinstyle="miter"/>
                <v:textbox>
                  <w:txbxContent>
                    <w:p w:rsidR="00EA7967" w:rsidRDefault="005A1C43" w:rsidP="004731EE">
                      <w:pPr>
                        <w:spacing w:afterLines="50" w:after="180"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EA7967">
                        <w:rPr>
                          <w:rFonts w:ascii="標楷體" w:eastAsia="標楷體" w:hAnsi="標楷體" w:hint="eastAsia"/>
                          <w:b/>
                          <w:color w:val="000099"/>
                          <w:sz w:val="32"/>
                          <w:szCs w:val="32"/>
                        </w:rPr>
                        <w:t xml:space="preserve">心 </w:t>
                      </w:r>
                      <w:r w:rsidRPr="00EA7967">
                        <w:rPr>
                          <w:rFonts w:ascii="標楷體" w:eastAsia="標楷體" w:hAnsi="標楷體"/>
                          <w:b/>
                          <w:color w:val="000099"/>
                          <w:sz w:val="32"/>
                          <w:szCs w:val="32"/>
                        </w:rPr>
                        <w:t xml:space="preserve"> </w:t>
                      </w:r>
                      <w:r w:rsidR="00EA7967" w:rsidRPr="00EA7967">
                        <w:rPr>
                          <w:rFonts w:ascii="標楷體" w:eastAsia="標楷體" w:hAnsi="標楷體"/>
                          <w:b/>
                          <w:color w:val="000099"/>
                          <w:sz w:val="32"/>
                          <w:szCs w:val="32"/>
                        </w:rPr>
                        <w:t xml:space="preserve">   </w:t>
                      </w:r>
                      <w:r w:rsidRPr="00EA7967">
                        <w:rPr>
                          <w:rFonts w:ascii="標楷體" w:eastAsia="標楷體" w:hAnsi="標楷體"/>
                          <w:b/>
                          <w:color w:val="000099"/>
                          <w:sz w:val="32"/>
                          <w:szCs w:val="32"/>
                        </w:rPr>
                        <w:t xml:space="preserve"> </w:t>
                      </w:r>
                      <w:r w:rsidRPr="00EA7967">
                        <w:rPr>
                          <w:rFonts w:ascii="標楷體" w:eastAsia="標楷體" w:hAnsi="標楷體" w:hint="eastAsia"/>
                          <w:b/>
                          <w:color w:val="000099"/>
                          <w:sz w:val="32"/>
                          <w:szCs w:val="32"/>
                        </w:rPr>
                        <w:t>得</w:t>
                      </w:r>
                    </w:p>
                    <w:p w:rsidR="00EA7967" w:rsidRDefault="00EA7967" w:rsidP="006177FD">
                      <w:pPr>
                        <w:spacing w:afterLines="50" w:after="180"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B8227E" wp14:editId="37101B9C">
                            <wp:extent cx="5300980" cy="114935"/>
                            <wp:effectExtent l="0" t="0" r="0" b="0"/>
                            <wp:docPr id="10" name="圖片 10" descr="分隔線符號】嚴選16個優質的分隔線符號下載- 天天瘋後製-Crazy-Tutor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分隔線符號】嚴選16個優質的分隔線符號下載- 天天瘋後製-Crazy-Tutor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44" b="920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00980" cy="114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003E" w:rsidRPr="00EA7967" w:rsidRDefault="00EA7967" w:rsidP="009034C4">
                      <w:pPr>
                        <w:spacing w:beforeLines="50" w:before="180" w:afterLines="50" w:after="180" w:line="440" w:lineRule="exact"/>
                        <w:ind w:firstLineChars="200" w:firstLine="560"/>
                        <w:rPr>
                          <w:rFonts w:ascii="標楷體" w:eastAsia="標楷體" w:hAnsi="標楷體"/>
                          <w:color w:val="BDD6EE" w:themeColor="accent1" w:themeTint="66"/>
                          <w:sz w:val="28"/>
                          <w:szCs w:val="28"/>
                        </w:rPr>
                      </w:pP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看完這篇文章後，我發現隨著時代的變遷，經營模式的變化非常大，傳統的經營模式已漸漸被潮流淘汰，企業永續經營的模式成為發展主流。進入花商學習後才發現，以前在新聞中聽過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的</w:t>
                      </w: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一些商業名詞，</w:t>
                      </w:r>
                      <w:r w:rsidRPr="00EA7967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似懂非懂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當時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的自己並</w:t>
                      </w: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了解它的</w:t>
                      </w: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意義為何，更認為與我無關，但在學習相關的商業知識之後才明白，現代企業除了追求利潤之外，也要提升經營營運績效才能穩健成長及持續發展。企業不僅僅是創造經濟價值，更是應該積極參與社會公共事務，如此一來可以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才能</w:t>
                      </w: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帶動整個社會的良性循環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因此，企業應該用更新的眼光和角度去看待長遠的未來，在履行社會責任的過程中，不僅提升了自身的品牌形象和競爭力，更是一起與社會成長，維護與建立更和諧的未來，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也才能</w:t>
                      </w: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創造更多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的</w:t>
                      </w:r>
                      <w:r w:rsidRPr="00EA79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社會價值。</w:t>
                      </w:r>
                    </w:p>
                    <w:p w:rsidR="0024003E" w:rsidRPr="00EA7967" w:rsidRDefault="00EA7967" w:rsidP="00EA7967">
                      <w:pPr>
                        <w:spacing w:line="340" w:lineRule="exact"/>
                        <w:ind w:right="420"/>
                        <w:jc w:val="right"/>
                        <w:rPr>
                          <w:rFonts w:ascii="標楷體" w:eastAsia="標楷體" w:hAnsi="標楷體"/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EA7967">
                        <w:rPr>
                          <w:rFonts w:ascii="標楷體" w:eastAsia="標楷體" w:hAnsi="標楷體" w:hint="eastAsia"/>
                          <w:b/>
                          <w:color w:val="000099"/>
                          <w:sz w:val="28"/>
                          <w:szCs w:val="28"/>
                        </w:rPr>
                        <w:t>會</w:t>
                      </w:r>
                      <w:r w:rsidR="009034C4">
                        <w:rPr>
                          <w:rFonts w:ascii="標楷體" w:eastAsia="標楷體" w:hAnsi="標楷體" w:hint="eastAsia"/>
                          <w:b/>
                          <w:color w:val="000099"/>
                          <w:sz w:val="28"/>
                          <w:szCs w:val="28"/>
                        </w:rPr>
                        <w:t>二</w:t>
                      </w:r>
                      <w:r w:rsidRPr="00EA7967">
                        <w:rPr>
                          <w:rFonts w:ascii="標楷體" w:eastAsia="標楷體" w:hAnsi="標楷體" w:hint="eastAsia"/>
                          <w:b/>
                          <w:color w:val="000099"/>
                          <w:sz w:val="28"/>
                          <w:szCs w:val="28"/>
                        </w:rPr>
                        <w:t>乙 游浩寧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5491" w:rsidRDefault="001A5491" w:rsidP="001A5491">
      <w:pPr>
        <w:pStyle w:val="1"/>
        <w:shd w:val="clear" w:color="auto" w:fill="FAFAFA"/>
        <w:spacing w:before="0" w:beforeAutospacing="0" w:after="0" w:afterAutospacing="0" w:line="340" w:lineRule="exact"/>
        <w:rPr>
          <w:rFonts w:ascii="Calibri" w:hAnsi="Calibri" w:cs="Times New Roman"/>
          <w:b w:val="0"/>
          <w:bCs w:val="0"/>
          <w:kern w:val="2"/>
          <w:sz w:val="24"/>
          <w:szCs w:val="22"/>
        </w:rPr>
      </w:pPr>
    </w:p>
    <w:p w:rsidR="005A1C43" w:rsidRDefault="005A1C43" w:rsidP="005A1C43">
      <w:pPr>
        <w:pStyle w:val="1"/>
        <w:shd w:val="clear" w:color="auto" w:fill="FAFAFA"/>
        <w:spacing w:before="0" w:beforeAutospacing="0" w:after="0" w:afterAutospacing="0" w:line="340" w:lineRule="exact"/>
        <w:rPr>
          <w:rFonts w:ascii="Calibri" w:hAnsi="Calibri" w:cs="Times New Roman"/>
          <w:b w:val="0"/>
          <w:bCs w:val="0"/>
          <w:kern w:val="2"/>
          <w:sz w:val="24"/>
          <w:szCs w:val="22"/>
        </w:rPr>
      </w:pPr>
    </w:p>
    <w:p w:rsidR="005A1C43" w:rsidRDefault="005A1C43" w:rsidP="005A1C43">
      <w:pPr>
        <w:pStyle w:val="1"/>
        <w:shd w:val="clear" w:color="auto" w:fill="FAFAFA"/>
        <w:spacing w:before="0" w:beforeAutospacing="0" w:after="0" w:afterAutospacing="0"/>
        <w:rPr>
          <w:rFonts w:ascii="Arial" w:hAnsi="Arial" w:cs="Arial"/>
          <w:b w:val="0"/>
          <w:bCs w:val="0"/>
          <w:color w:val="212529"/>
        </w:rPr>
      </w:pPr>
    </w:p>
    <w:p w:rsidR="00587CFC" w:rsidRPr="00587CFC" w:rsidRDefault="00587CFC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sectPr w:rsidR="00587CFC" w:rsidRPr="00587CFC" w:rsidSect="00E048DE">
      <w:footerReference w:type="default" r:id="rId11"/>
      <w:type w:val="continuous"/>
      <w:pgSz w:w="11906" w:h="16838"/>
      <w:pgMar w:top="113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04" w:rsidRDefault="00FB0E04" w:rsidP="00AF3B87">
      <w:r>
        <w:separator/>
      </w:r>
    </w:p>
  </w:endnote>
  <w:endnote w:type="continuationSeparator" w:id="0">
    <w:p w:rsidR="00FB0E04" w:rsidRDefault="00FB0E04" w:rsidP="00AF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金黑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323786"/>
      <w:docPartObj>
        <w:docPartGallery w:val="Page Numbers (Bottom of Page)"/>
        <w:docPartUnique/>
      </w:docPartObj>
    </w:sdtPr>
    <w:sdtEndPr/>
    <w:sdtContent>
      <w:p w:rsidR="00AE4463" w:rsidRDefault="00AE4463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497FE3B" wp14:editId="5600E07E">
                  <wp:extent cx="5467350" cy="54610"/>
                  <wp:effectExtent l="38100" t="0" r="0" b="21590"/>
                  <wp:docPr id="647" name="快取圖案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EB818B"/>
                          </a:solidFill>
                          <a:ln w="9525">
                            <a:solidFill>
                              <a:srgbClr val="EB818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5A552A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快取圖案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" fillcolor="#eb818b" strokecolor="#eb818b">
                  <w10:anchorlock/>
                </v:shape>
              </w:pict>
            </mc:Fallback>
          </mc:AlternateContent>
        </w:r>
      </w:p>
      <w:p w:rsidR="00AE4463" w:rsidRDefault="0035237A" w:rsidP="0035237A">
        <w:pPr>
          <w:pStyle w:val="a7"/>
          <w:jc w:val="center"/>
        </w:pPr>
        <w:r w:rsidRPr="0035237A">
          <w:rPr>
            <w:rFonts w:hint="eastAsia"/>
            <w:color w:val="2F5496" w:themeColor="accent5" w:themeShade="BF"/>
          </w:rPr>
          <w:t>A</w:t>
        </w:r>
        <w:r w:rsidR="00AE4463" w:rsidRPr="0035237A">
          <w:rPr>
            <w:color w:val="2F5496" w:themeColor="accent5" w:themeShade="BF"/>
          </w:rPr>
          <w:fldChar w:fldCharType="begin"/>
        </w:r>
        <w:r w:rsidR="00AE4463" w:rsidRPr="0035237A">
          <w:rPr>
            <w:color w:val="2F5496" w:themeColor="accent5" w:themeShade="BF"/>
          </w:rPr>
          <w:instrText>PAGE    \* MERGEFORMAT</w:instrText>
        </w:r>
        <w:r w:rsidR="00AE4463" w:rsidRPr="0035237A">
          <w:rPr>
            <w:color w:val="2F5496" w:themeColor="accent5" w:themeShade="BF"/>
          </w:rPr>
          <w:fldChar w:fldCharType="separate"/>
        </w:r>
        <w:r w:rsidR="004731EE" w:rsidRPr="004731EE">
          <w:rPr>
            <w:noProof/>
            <w:color w:val="2F5496" w:themeColor="accent5" w:themeShade="BF"/>
            <w:lang w:val="zh-TW"/>
          </w:rPr>
          <w:t>1</w:t>
        </w:r>
        <w:r w:rsidR="00AE4463" w:rsidRPr="0035237A">
          <w:rPr>
            <w:color w:val="2F5496" w:themeColor="accent5" w:themeShade="BF"/>
          </w:rPr>
          <w:fldChar w:fldCharType="end"/>
        </w:r>
      </w:p>
    </w:sdtContent>
  </w:sdt>
  <w:p w:rsidR="00AE4463" w:rsidRDefault="00AE44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04" w:rsidRDefault="00FB0E04" w:rsidP="00AF3B87">
      <w:r>
        <w:separator/>
      </w:r>
    </w:p>
  </w:footnote>
  <w:footnote w:type="continuationSeparator" w:id="0">
    <w:p w:rsidR="00FB0E04" w:rsidRDefault="00FB0E04" w:rsidP="00AF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767"/>
    <w:multiLevelType w:val="multilevel"/>
    <w:tmpl w:val="4D343B98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94"/>
        </w:tabs>
        <w:ind w:left="719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9B0D6F"/>
    <w:multiLevelType w:val="multilevel"/>
    <w:tmpl w:val="1BD2A22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815409"/>
    <w:multiLevelType w:val="multilevel"/>
    <w:tmpl w:val="47C0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96FBB"/>
    <w:multiLevelType w:val="multilevel"/>
    <w:tmpl w:val="51B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07362A"/>
    <w:multiLevelType w:val="multilevel"/>
    <w:tmpl w:val="42D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107698"/>
    <w:multiLevelType w:val="hybridMultilevel"/>
    <w:tmpl w:val="C660F010"/>
    <w:lvl w:ilvl="0" w:tplc="41FCE42A">
      <w:start w:val="1"/>
      <w:numFmt w:val="decimal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FA"/>
    <w:rsid w:val="0000791C"/>
    <w:rsid w:val="0003710E"/>
    <w:rsid w:val="00097D21"/>
    <w:rsid w:val="000E6D66"/>
    <w:rsid w:val="00126AB8"/>
    <w:rsid w:val="00151443"/>
    <w:rsid w:val="00180C58"/>
    <w:rsid w:val="00197A81"/>
    <w:rsid w:val="001A5491"/>
    <w:rsid w:val="001E28F1"/>
    <w:rsid w:val="001F4F4B"/>
    <w:rsid w:val="00215ECD"/>
    <w:rsid w:val="00226AF3"/>
    <w:rsid w:val="0024003E"/>
    <w:rsid w:val="00287E53"/>
    <w:rsid w:val="003030BA"/>
    <w:rsid w:val="0035237A"/>
    <w:rsid w:val="00361858"/>
    <w:rsid w:val="003D2CF7"/>
    <w:rsid w:val="004035ED"/>
    <w:rsid w:val="00412785"/>
    <w:rsid w:val="00471EAF"/>
    <w:rsid w:val="004731EE"/>
    <w:rsid w:val="004D7452"/>
    <w:rsid w:val="004E532A"/>
    <w:rsid w:val="005112A6"/>
    <w:rsid w:val="005119E2"/>
    <w:rsid w:val="00547878"/>
    <w:rsid w:val="00556B08"/>
    <w:rsid w:val="0056764D"/>
    <w:rsid w:val="00573302"/>
    <w:rsid w:val="00587CFC"/>
    <w:rsid w:val="005A1C43"/>
    <w:rsid w:val="005B7D74"/>
    <w:rsid w:val="005C038C"/>
    <w:rsid w:val="005D49FA"/>
    <w:rsid w:val="006177FD"/>
    <w:rsid w:val="00641544"/>
    <w:rsid w:val="00665064"/>
    <w:rsid w:val="006820B7"/>
    <w:rsid w:val="006B176A"/>
    <w:rsid w:val="006E51D0"/>
    <w:rsid w:val="0070611D"/>
    <w:rsid w:val="00756128"/>
    <w:rsid w:val="007708D2"/>
    <w:rsid w:val="00791FE4"/>
    <w:rsid w:val="00796ECF"/>
    <w:rsid w:val="007D0A09"/>
    <w:rsid w:val="007D62C6"/>
    <w:rsid w:val="008204B7"/>
    <w:rsid w:val="008A4E9D"/>
    <w:rsid w:val="008C211F"/>
    <w:rsid w:val="008D0C0C"/>
    <w:rsid w:val="008E2A27"/>
    <w:rsid w:val="009034C4"/>
    <w:rsid w:val="00934703"/>
    <w:rsid w:val="00967572"/>
    <w:rsid w:val="0097028F"/>
    <w:rsid w:val="00975B91"/>
    <w:rsid w:val="009B2ED6"/>
    <w:rsid w:val="009B3527"/>
    <w:rsid w:val="009D7ABA"/>
    <w:rsid w:val="009E54AE"/>
    <w:rsid w:val="009F63D0"/>
    <w:rsid w:val="00A128EB"/>
    <w:rsid w:val="00A47EBF"/>
    <w:rsid w:val="00A67E28"/>
    <w:rsid w:val="00AC1B68"/>
    <w:rsid w:val="00AC2199"/>
    <w:rsid w:val="00AE4463"/>
    <w:rsid w:val="00AE5E72"/>
    <w:rsid w:val="00AF3B87"/>
    <w:rsid w:val="00B00F44"/>
    <w:rsid w:val="00B137B6"/>
    <w:rsid w:val="00B17C6E"/>
    <w:rsid w:val="00B24311"/>
    <w:rsid w:val="00B73EEC"/>
    <w:rsid w:val="00C2616A"/>
    <w:rsid w:val="00C437CB"/>
    <w:rsid w:val="00C457C1"/>
    <w:rsid w:val="00CE3093"/>
    <w:rsid w:val="00CE3EEB"/>
    <w:rsid w:val="00CE7522"/>
    <w:rsid w:val="00D351A8"/>
    <w:rsid w:val="00D63AFC"/>
    <w:rsid w:val="00D667B1"/>
    <w:rsid w:val="00D72507"/>
    <w:rsid w:val="00D9065B"/>
    <w:rsid w:val="00DA31B9"/>
    <w:rsid w:val="00DC1A71"/>
    <w:rsid w:val="00DE5591"/>
    <w:rsid w:val="00E048DE"/>
    <w:rsid w:val="00E06100"/>
    <w:rsid w:val="00E2069D"/>
    <w:rsid w:val="00E24862"/>
    <w:rsid w:val="00E26268"/>
    <w:rsid w:val="00E96F50"/>
    <w:rsid w:val="00EA7967"/>
    <w:rsid w:val="00EB18D4"/>
    <w:rsid w:val="00EC397C"/>
    <w:rsid w:val="00EC6A97"/>
    <w:rsid w:val="00F103CF"/>
    <w:rsid w:val="00F1175F"/>
    <w:rsid w:val="00F34410"/>
    <w:rsid w:val="00F3658C"/>
    <w:rsid w:val="00F43341"/>
    <w:rsid w:val="00F52724"/>
    <w:rsid w:val="00F77C4D"/>
    <w:rsid w:val="00F813D8"/>
    <w:rsid w:val="00F81EC8"/>
    <w:rsid w:val="00F83EE4"/>
    <w:rsid w:val="00FA5CC0"/>
    <w:rsid w:val="00FB0E04"/>
    <w:rsid w:val="00FC5ADB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9B82549"/>
  <w15:docId w15:val="{6E67AF4C-5DB4-42CF-B995-F9DB50E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F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5D49F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91F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4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4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D49F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C1A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1A7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F4F4B"/>
    <w:rPr>
      <w:color w:val="808080"/>
    </w:rPr>
  </w:style>
  <w:style w:type="character" w:customStyle="1" w:styleId="20">
    <w:name w:val="標題 2 字元"/>
    <w:basedOn w:val="a0"/>
    <w:link w:val="2"/>
    <w:uiPriority w:val="9"/>
    <w:rsid w:val="00791FE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Strong"/>
    <w:basedOn w:val="a0"/>
    <w:uiPriority w:val="22"/>
    <w:qFormat/>
    <w:rsid w:val="00791FE4"/>
    <w:rPr>
      <w:b/>
      <w:bCs/>
    </w:rPr>
  </w:style>
  <w:style w:type="paragraph" w:styleId="ad">
    <w:name w:val="List Paragraph"/>
    <w:basedOn w:val="a"/>
    <w:uiPriority w:val="34"/>
    <w:qFormat/>
    <w:rsid w:val="006177FD"/>
    <w:pPr>
      <w:ind w:leftChars="200" w:left="480"/>
    </w:pPr>
  </w:style>
  <w:style w:type="table" w:styleId="-3">
    <w:name w:val="Light Grid Accent 3"/>
    <w:basedOn w:val="a1"/>
    <w:uiPriority w:val="62"/>
    <w:rsid w:val="0093470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mr-1">
    <w:name w:val="mr-1"/>
    <w:basedOn w:val="a0"/>
    <w:rsid w:val="00AE5E72"/>
  </w:style>
  <w:style w:type="table" w:styleId="ae">
    <w:name w:val="Table Grid"/>
    <w:basedOn w:val="a1"/>
    <w:uiPriority w:val="39"/>
    <w:rsid w:val="00AE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F3441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w-">
    <w:name w:val="tw-"/>
    <w:basedOn w:val="a0"/>
    <w:rsid w:val="005A1C43"/>
  </w:style>
  <w:style w:type="character" w:styleId="af">
    <w:name w:val="Emphasis"/>
    <w:basedOn w:val="a0"/>
    <w:uiPriority w:val="20"/>
    <w:qFormat/>
    <w:rsid w:val="008D0C0C"/>
    <w:rPr>
      <w:i/>
      <w:iCs/>
    </w:rPr>
  </w:style>
  <w:style w:type="character" w:customStyle="1" w:styleId="border-right">
    <w:name w:val="border-right"/>
    <w:basedOn w:val="a0"/>
    <w:rsid w:val="00B1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768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0203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m.com.tw/article/1132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vm.com.tw/search/?keywords=04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3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2023-09-24T03:47:00Z</cp:lastPrinted>
  <dcterms:created xsi:type="dcterms:W3CDTF">2024-07-08T03:30:00Z</dcterms:created>
  <dcterms:modified xsi:type="dcterms:W3CDTF">2024-09-23T05:49:00Z</dcterms:modified>
</cp:coreProperties>
</file>