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4B2A" w:rsidRPr="000F1298" w:rsidRDefault="000F1298" w:rsidP="000F1298">
      <w:pPr>
        <w:jc w:val="center"/>
        <w:rPr>
          <w:rFonts w:ascii="標楷體" w:eastAsia="標楷體" w:hAnsi="標楷體"/>
          <w:b/>
          <w:sz w:val="36"/>
          <w:szCs w:val="36"/>
        </w:rPr>
      </w:pPr>
      <w:bookmarkStart w:id="0" w:name="_GoBack"/>
      <w:r w:rsidRPr="000F1298">
        <w:rPr>
          <w:rFonts w:ascii="標楷體" w:eastAsia="標楷體" w:hAnsi="標楷體" w:hint="eastAsia"/>
          <w:b/>
          <w:sz w:val="36"/>
          <w:szCs w:val="36"/>
        </w:rPr>
        <w:t>如何登錄</w:t>
      </w:r>
      <w:r w:rsidRPr="000F1298">
        <w:rPr>
          <w:rFonts w:ascii="標楷體" w:eastAsia="標楷體" w:hAnsi="標楷體"/>
          <w:b/>
          <w:sz w:val="36"/>
          <w:szCs w:val="36"/>
        </w:rPr>
        <w:t>”</w:t>
      </w:r>
      <w:r w:rsidRPr="000F1298">
        <w:rPr>
          <w:rFonts w:ascii="標楷體" w:eastAsia="標楷體" w:hAnsi="標楷體" w:hint="eastAsia"/>
          <w:b/>
          <w:sz w:val="36"/>
          <w:szCs w:val="36"/>
        </w:rPr>
        <w:t>e等公務園+學習平台</w:t>
      </w:r>
      <w:r w:rsidRPr="000F1298">
        <w:rPr>
          <w:rFonts w:ascii="標楷體" w:eastAsia="標楷體" w:hAnsi="標楷體"/>
          <w:b/>
          <w:sz w:val="36"/>
          <w:szCs w:val="36"/>
        </w:rPr>
        <w:t>”</w:t>
      </w:r>
      <w:bookmarkEnd w:id="0"/>
    </w:p>
    <w:p w:rsidR="000F1298" w:rsidRPr="000F1298" w:rsidRDefault="000F1298" w:rsidP="000F1298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F10FA5" wp14:editId="76F21BE8">
                <wp:simplePos x="0" y="0"/>
                <wp:positionH relativeFrom="column">
                  <wp:posOffset>1287780</wp:posOffset>
                </wp:positionH>
                <wp:positionV relativeFrom="paragraph">
                  <wp:posOffset>358140</wp:posOffset>
                </wp:positionV>
                <wp:extent cx="2887980" cy="2080260"/>
                <wp:effectExtent l="38100" t="0" r="26670" b="53340"/>
                <wp:wrapNone/>
                <wp:docPr id="6" name="直線單箭頭接點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887980" cy="2080260"/>
                        </a:xfrm>
                        <a:prstGeom prst="straightConnector1">
                          <a:avLst/>
                        </a:prstGeom>
                        <a:ln w="158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6CF43C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單箭頭接點 6" o:spid="_x0000_s1026" type="#_x0000_t32" style="position:absolute;margin-left:101.4pt;margin-top:28.2pt;width:227.4pt;height:163.8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" strokecolor="red" strokeweight="1.25pt">
                <v:stroke endarrow="block" joinstyle="miter"/>
              </v:shape>
            </w:pict>
          </mc:Fallback>
        </mc:AlternateContent>
      </w:r>
      <w:r>
        <w:rPr>
          <w:rFonts w:ascii="標楷體" w:eastAsia="標楷體" w:hAnsi="標楷體" w:hint="eastAsia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1219200</wp:posOffset>
                </wp:positionH>
                <wp:positionV relativeFrom="paragraph">
                  <wp:posOffset>335280</wp:posOffset>
                </wp:positionV>
                <wp:extent cx="1706880" cy="1798320"/>
                <wp:effectExtent l="38100" t="0" r="26670" b="49530"/>
                <wp:wrapNone/>
                <wp:docPr id="5" name="直線單箭頭接點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06880" cy="1798320"/>
                        </a:xfrm>
                        <a:prstGeom prst="straightConnector1">
                          <a:avLst/>
                        </a:prstGeom>
                        <a:ln w="158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732C8A8" id="直線單箭頭接點 5" o:spid="_x0000_s1026" type="#_x0000_t32" style="position:absolute;margin-left:96pt;margin-top:26.4pt;width:134.4pt;height:141.6pt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" strokecolor="red" strokeweight="1.25pt">
                <v:stroke endarrow="block" joinstyle="miter"/>
              </v:shape>
            </w:pict>
          </mc:Fallback>
        </mc:AlternateContent>
      </w:r>
      <w:r w:rsidRPr="000F1298">
        <w:rPr>
          <w:rFonts w:ascii="標楷體" w:eastAsia="標楷體" w:hAnsi="標楷體" w:hint="eastAsia"/>
          <w:b/>
        </w:rPr>
        <w:t>透過人事服務網，自然人憑證進入：輸入</w:t>
      </w:r>
      <w:r w:rsidRPr="000F1298">
        <w:rPr>
          <w:rFonts w:ascii="標楷體" w:eastAsia="標楷體" w:hAnsi="標楷體" w:hint="eastAsia"/>
          <w:b/>
          <w:color w:val="FF0000"/>
          <w:bdr w:val="single" w:sz="4" w:space="0" w:color="auto"/>
        </w:rPr>
        <w:t>PinCode</w:t>
      </w:r>
      <w:r w:rsidRPr="000F1298">
        <w:rPr>
          <w:rFonts w:ascii="標楷體" w:eastAsia="標楷體" w:hAnsi="標楷體" w:hint="eastAsia"/>
          <w:b/>
        </w:rPr>
        <w:t>後，按</w:t>
      </w:r>
      <w:r w:rsidRPr="000F1298">
        <w:rPr>
          <w:rFonts w:ascii="標楷體" w:eastAsia="標楷體" w:hAnsi="標楷體" w:hint="eastAsia"/>
          <w:b/>
          <w:color w:val="FF0000"/>
          <w:bdr w:val="single" w:sz="4" w:space="0" w:color="auto"/>
        </w:rPr>
        <w:t>登入</w:t>
      </w:r>
      <w:r w:rsidRPr="000F1298">
        <w:rPr>
          <w:rFonts w:ascii="標楷體" w:eastAsia="標楷體" w:hAnsi="標楷體" w:hint="eastAsia"/>
          <w:b/>
        </w:rPr>
        <w:t>鍵</w:t>
      </w:r>
      <w:r w:rsidRPr="000F1298">
        <w:rPr>
          <w:rFonts w:ascii="標楷體" w:eastAsia="標楷體" w:hAnsi="標楷體" w:hint="eastAsia"/>
          <w:b/>
          <w:sz w:val="28"/>
        </w:rPr>
        <w:t>。</w:t>
      </w:r>
    </w:p>
    <w:p w:rsidR="000F1298" w:rsidRDefault="000F1298" w:rsidP="000F1298">
      <w:pPr>
        <w:pStyle w:val="a3"/>
        <w:ind w:leftChars="0" w:left="360"/>
      </w:pPr>
      <w:r w:rsidRPr="000F1298">
        <w:drawing>
          <wp:inline distT="0" distB="0" distL="0" distR="0" wp14:anchorId="3AC057FA" wp14:editId="7FFBEECE">
            <wp:extent cx="5274310" cy="3104515"/>
            <wp:effectExtent l="0" t="0" r="2540" b="63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04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1298" w:rsidRPr="000F1298" w:rsidRDefault="000F1298" w:rsidP="000F1298">
      <w:pPr>
        <w:rPr>
          <w:rFonts w:hint="eastAsia"/>
        </w:rPr>
      </w:pPr>
    </w:p>
    <w:p w:rsidR="000F1298" w:rsidRPr="000F1298" w:rsidRDefault="000F1298" w:rsidP="000F1298">
      <w:pPr>
        <w:pStyle w:val="a3"/>
        <w:numPr>
          <w:ilvl w:val="0"/>
          <w:numId w:val="1"/>
        </w:numPr>
        <w:spacing w:afterLines="50" w:after="180"/>
        <w:ind w:leftChars="0" w:left="357" w:hanging="357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996CD88" wp14:editId="2957E028">
                <wp:simplePos x="0" y="0"/>
                <wp:positionH relativeFrom="margin">
                  <wp:posOffset>3078480</wp:posOffset>
                </wp:positionH>
                <wp:positionV relativeFrom="paragraph">
                  <wp:posOffset>251460</wp:posOffset>
                </wp:positionV>
                <wp:extent cx="114300" cy="510540"/>
                <wp:effectExtent l="38100" t="0" r="19050" b="60960"/>
                <wp:wrapNone/>
                <wp:docPr id="7" name="直線單箭頭接點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4300" cy="510540"/>
                        </a:xfrm>
                        <a:prstGeom prst="straightConnector1">
                          <a:avLst/>
                        </a:prstGeom>
                        <a:ln w="158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033FAB" id="直線單箭頭接點 7" o:spid="_x0000_s1026" type="#_x0000_t32" style="position:absolute;margin-left:242.4pt;margin-top:19.8pt;width:9pt;height:40.2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" strokecolor="red" strokeweight="1.25pt">
                <v:stroke endarrow="block" joinstyle="miter"/>
                <w10:wrap anchorx="margin"/>
              </v:shape>
            </w:pict>
          </mc:Fallback>
        </mc:AlternateContent>
      </w:r>
      <w:r w:rsidRPr="000F1298">
        <w:rPr>
          <w:rFonts w:ascii="標楷體" w:eastAsia="標楷體" w:hAnsi="標楷體" w:hint="eastAsia"/>
          <w:b/>
        </w:rPr>
        <w:t>進入後，將畫面移至下方，點與</w:t>
      </w:r>
      <w:r w:rsidRPr="000F1298">
        <w:rPr>
          <w:rFonts w:ascii="標楷體" w:eastAsia="標楷體" w:hAnsi="標楷體" w:hint="eastAsia"/>
          <w:b/>
          <w:color w:val="FF0000"/>
          <w:bdr w:val="single" w:sz="4" w:space="0" w:color="auto"/>
        </w:rPr>
        <w:t>非人事總處機關及系統</w:t>
      </w:r>
      <w:r w:rsidRPr="000F1298">
        <w:rPr>
          <w:rFonts w:ascii="標楷體" w:eastAsia="標楷體" w:hAnsi="標楷體" w:hint="eastAsia"/>
          <w:b/>
        </w:rPr>
        <w:t>，即可使用。</w:t>
      </w:r>
    </w:p>
    <w:p w:rsidR="000F1298" w:rsidRDefault="000F1298" w:rsidP="000F1298">
      <w:pPr>
        <w:pStyle w:val="a3"/>
        <w:ind w:leftChars="0" w:left="360"/>
      </w:pPr>
      <w:r w:rsidRPr="000F1298">
        <w:drawing>
          <wp:inline distT="0" distB="0" distL="0" distR="0" wp14:anchorId="4DE52005" wp14:editId="6E8AD634">
            <wp:extent cx="5274310" cy="2897505"/>
            <wp:effectExtent l="0" t="0" r="2540" b="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97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1298" w:rsidRDefault="000F1298" w:rsidP="000F1298">
      <w:pPr>
        <w:rPr>
          <w:rFonts w:hint="eastAsia"/>
        </w:rPr>
      </w:pPr>
    </w:p>
    <w:p w:rsidR="000F1298" w:rsidRDefault="000F1298">
      <w:pPr>
        <w:rPr>
          <w:rFonts w:hint="eastAsia"/>
        </w:rPr>
      </w:pPr>
    </w:p>
    <w:sectPr w:rsidR="000F129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20033E"/>
    <w:multiLevelType w:val="hybridMultilevel"/>
    <w:tmpl w:val="46766D6E"/>
    <w:lvl w:ilvl="0" w:tplc="0E949B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298"/>
    <w:rsid w:val="000F1298"/>
    <w:rsid w:val="003433B1"/>
    <w:rsid w:val="00EC4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22513D"/>
  <w15:chartTrackingRefBased/>
  <w15:docId w15:val="{96CA8037-6F6A-4F87-B084-8A1ED27D9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129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2023-09-23T06:28:00Z</dcterms:created>
  <dcterms:modified xsi:type="dcterms:W3CDTF">2023-09-23T06:39:00Z</dcterms:modified>
</cp:coreProperties>
</file>